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694" w:rsidRPr="0003752D" w:rsidRDefault="00C55694" w:rsidP="0003752D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/>
          <w:sz w:val="28"/>
          <w:szCs w:val="28"/>
        </w:rPr>
      </w:pPr>
    </w:p>
    <w:p w:rsidR="00C55694" w:rsidRPr="00851766" w:rsidRDefault="00C55694" w:rsidP="000E232A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  <w:bookmarkStart w:id="0" w:name="_GoBack"/>
      <w:bookmarkEnd w:id="0"/>
    </w:p>
    <w:p w:rsidR="00C55694" w:rsidRPr="00B8684B" w:rsidRDefault="00C55694" w:rsidP="00B8684B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8684B">
        <w:rPr>
          <w:rFonts w:ascii="Times New Roman" w:hAnsi="Times New Roman"/>
          <w:sz w:val="24"/>
          <w:szCs w:val="24"/>
        </w:rPr>
        <w:t>Рабочая программа по географии для 5-9 классов</w:t>
      </w:r>
      <w:r w:rsidR="005B2CE9">
        <w:rPr>
          <w:rFonts w:ascii="Times New Roman" w:hAnsi="Times New Roman"/>
          <w:sz w:val="24"/>
          <w:szCs w:val="24"/>
        </w:rPr>
        <w:t xml:space="preserve"> линии учебников издательства "Русское слово</w:t>
      </w:r>
      <w:proofErr w:type="gramStart"/>
      <w:r w:rsidR="005B2CE9">
        <w:rPr>
          <w:rFonts w:ascii="Times New Roman" w:hAnsi="Times New Roman"/>
          <w:sz w:val="24"/>
          <w:szCs w:val="24"/>
        </w:rPr>
        <w:t xml:space="preserve">" </w:t>
      </w:r>
      <w:r w:rsidRPr="00B8684B">
        <w:rPr>
          <w:rFonts w:ascii="Times New Roman" w:hAnsi="Times New Roman"/>
          <w:sz w:val="24"/>
          <w:szCs w:val="24"/>
        </w:rPr>
        <w:t xml:space="preserve"> составлена</w:t>
      </w:r>
      <w:proofErr w:type="gramEnd"/>
      <w:r w:rsidRPr="00B8684B">
        <w:rPr>
          <w:rFonts w:ascii="Times New Roman" w:hAnsi="Times New Roman"/>
          <w:sz w:val="24"/>
          <w:szCs w:val="24"/>
        </w:rPr>
        <w:t xml:space="preserve"> на основе:</w:t>
      </w:r>
    </w:p>
    <w:p w:rsidR="00C55694" w:rsidRPr="00B8684B" w:rsidRDefault="00C55694" w:rsidP="00B8684B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2"/>
          <w:sz w:val="24"/>
          <w:szCs w:val="24"/>
        </w:rPr>
        <w:t>Федерального государственного образовательного стандарта общего образования;</w:t>
      </w:r>
    </w:p>
    <w:p w:rsidR="00C55694" w:rsidRPr="00B8684B" w:rsidRDefault="00C55694" w:rsidP="00B8684B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2"/>
          <w:sz w:val="24"/>
          <w:szCs w:val="24"/>
        </w:rPr>
        <w:t>Фундаментального ядра содержания общего образова</w:t>
      </w:r>
      <w:r w:rsidRPr="00B8684B">
        <w:rPr>
          <w:rFonts w:ascii="Times New Roman" w:hAnsi="Times New Roman"/>
          <w:color w:val="000000"/>
          <w:spacing w:val="-8"/>
          <w:sz w:val="24"/>
          <w:szCs w:val="24"/>
        </w:rPr>
        <w:t>ния;</w:t>
      </w:r>
    </w:p>
    <w:p w:rsidR="00C55694" w:rsidRPr="00B8684B" w:rsidRDefault="00C55694" w:rsidP="00B8684B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z w:val="24"/>
          <w:szCs w:val="24"/>
        </w:rPr>
        <w:t>Требований к результатам освоения основной образова</w:t>
      </w:r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 xml:space="preserve">тельной программы основного общего образования, представленных в федеральном государственном образовательном </w:t>
      </w:r>
      <w:r w:rsidRPr="00B8684B">
        <w:rPr>
          <w:rFonts w:ascii="Times New Roman" w:hAnsi="Times New Roman"/>
          <w:color w:val="000000"/>
          <w:sz w:val="24"/>
          <w:szCs w:val="24"/>
        </w:rPr>
        <w:t>стандарте, общего образования второго поколения;</w:t>
      </w:r>
    </w:p>
    <w:p w:rsidR="00C55694" w:rsidRPr="00B8684B" w:rsidRDefault="005B2CE9" w:rsidP="005B2CE9">
      <w:pPr>
        <w:widowControl w:val="0"/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left="45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pacing w:val="2"/>
          <w:sz w:val="24"/>
          <w:szCs w:val="24"/>
        </w:rPr>
        <w:t>Авторской  программы</w:t>
      </w:r>
      <w:proofErr w:type="gram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(География 5-9 классы /</w:t>
      </w:r>
      <w:r w:rsidR="00F74656">
        <w:rPr>
          <w:rFonts w:ascii="Times New Roman" w:hAnsi="Times New Roman"/>
          <w:color w:val="000000"/>
          <w:spacing w:val="2"/>
          <w:sz w:val="24"/>
          <w:szCs w:val="24"/>
        </w:rPr>
        <w:t xml:space="preserve">Автор-составитель </w:t>
      </w:r>
      <w:proofErr w:type="spellStart"/>
      <w:r w:rsidR="00F74656">
        <w:rPr>
          <w:rFonts w:ascii="Times New Roman" w:hAnsi="Times New Roman"/>
          <w:color w:val="000000"/>
          <w:spacing w:val="2"/>
          <w:sz w:val="24"/>
          <w:szCs w:val="24"/>
        </w:rPr>
        <w:t>Е.М.Домогацких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>. - М.: ООО "Русское слово - Учебник",2018)</w:t>
      </w:r>
      <w:r w:rsidR="00C55694" w:rsidRPr="00B8684B">
        <w:rPr>
          <w:rFonts w:ascii="Times New Roman" w:hAnsi="Times New Roman"/>
          <w:color w:val="000000"/>
          <w:spacing w:val="-2"/>
          <w:sz w:val="24"/>
          <w:szCs w:val="24"/>
        </w:rPr>
        <w:t>;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</w:p>
    <w:p w:rsidR="00C55694" w:rsidRPr="00B8684B" w:rsidRDefault="00C55694" w:rsidP="00B8684B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4"/>
          <w:sz w:val="24"/>
          <w:szCs w:val="24"/>
        </w:rPr>
        <w:t xml:space="preserve">Программы развития и формирования универсальных </w:t>
      </w:r>
      <w:r w:rsidRPr="00B8684B">
        <w:rPr>
          <w:rFonts w:ascii="Times New Roman" w:hAnsi="Times New Roman"/>
          <w:color w:val="000000"/>
          <w:spacing w:val="-4"/>
          <w:sz w:val="24"/>
          <w:szCs w:val="24"/>
        </w:rPr>
        <w:t>учебных действий;</w:t>
      </w:r>
    </w:p>
    <w:p w:rsidR="00C55694" w:rsidRPr="00B8684B" w:rsidRDefault="00C55694" w:rsidP="00B8684B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>Концепции духовно-нравственного развития и воспита</w:t>
      </w:r>
      <w:r w:rsidRPr="00B8684B">
        <w:rPr>
          <w:rFonts w:ascii="Times New Roman" w:hAnsi="Times New Roman"/>
          <w:color w:val="000000"/>
          <w:sz w:val="24"/>
          <w:szCs w:val="24"/>
        </w:rPr>
        <w:t>ния личности.</w:t>
      </w:r>
    </w:p>
    <w:p w:rsidR="00C55694" w:rsidRPr="00B8684B" w:rsidRDefault="00C55694" w:rsidP="00B8684B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-3"/>
          <w:sz w:val="24"/>
          <w:szCs w:val="24"/>
        </w:rPr>
        <w:t>В рабочей программе соблюдается преемственность с при</w:t>
      </w:r>
      <w:r w:rsidRPr="00B8684B">
        <w:rPr>
          <w:rFonts w:ascii="Times New Roman" w:hAnsi="Times New Roman"/>
          <w:color w:val="000000"/>
          <w:spacing w:val="4"/>
          <w:sz w:val="24"/>
          <w:szCs w:val="24"/>
        </w:rPr>
        <w:t xml:space="preserve">мерными программами начального общего образования, в </w:t>
      </w:r>
      <w:r w:rsidRPr="00B8684B">
        <w:rPr>
          <w:rFonts w:ascii="Times New Roman" w:hAnsi="Times New Roman"/>
          <w:color w:val="000000"/>
          <w:spacing w:val="-2"/>
          <w:sz w:val="24"/>
          <w:szCs w:val="24"/>
        </w:rPr>
        <w:t>том числе и в использовании основных видов учебной дея</w:t>
      </w:r>
      <w:r w:rsidRPr="00B8684B">
        <w:rPr>
          <w:rFonts w:ascii="Times New Roman" w:hAnsi="Times New Roman"/>
          <w:color w:val="000000"/>
          <w:spacing w:val="-3"/>
          <w:sz w:val="24"/>
          <w:szCs w:val="24"/>
        </w:rPr>
        <w:t>тельности обучающихся.</w:t>
      </w:r>
    </w:p>
    <w:p w:rsidR="00C55694" w:rsidRPr="00B8684B" w:rsidRDefault="00C55694" w:rsidP="00B8684B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-7"/>
          <w:sz w:val="24"/>
          <w:szCs w:val="24"/>
        </w:rPr>
        <w:t xml:space="preserve">Вклад географии как учебного предмета в достижение целей </w:t>
      </w:r>
      <w:r w:rsidRPr="00B8684B">
        <w:rPr>
          <w:rFonts w:ascii="Times New Roman" w:hAnsi="Times New Roman"/>
          <w:color w:val="000000"/>
          <w:spacing w:val="2"/>
          <w:sz w:val="24"/>
          <w:szCs w:val="24"/>
        </w:rPr>
        <w:t>основного общего образования трудно переоценить. Геог</w:t>
      </w:r>
      <w:r w:rsidRPr="00B8684B">
        <w:rPr>
          <w:rFonts w:ascii="Times New Roman" w:hAnsi="Times New Roman"/>
          <w:color w:val="000000"/>
          <w:spacing w:val="-6"/>
          <w:sz w:val="24"/>
          <w:szCs w:val="24"/>
        </w:rPr>
        <w:t>рафия - предмет, содержание которого одновременно охваты</w:t>
      </w:r>
      <w:r w:rsidRPr="00B8684B">
        <w:rPr>
          <w:rFonts w:ascii="Times New Roman" w:hAnsi="Times New Roman"/>
          <w:color w:val="000000"/>
          <w:spacing w:val="-3"/>
          <w:sz w:val="24"/>
          <w:szCs w:val="24"/>
        </w:rPr>
        <w:t>вает в единстве и во взаимосвязи многие аспекты естественно</w:t>
      </w:r>
      <w:r w:rsidRPr="00B8684B">
        <w:rPr>
          <w:rFonts w:ascii="Times New Roman" w:hAnsi="Times New Roman"/>
          <w:color w:val="000000"/>
          <w:spacing w:val="-7"/>
          <w:sz w:val="24"/>
          <w:szCs w:val="24"/>
        </w:rPr>
        <w:t>го и гуманитарно-общественного научного знания. Такое поло</w:t>
      </w:r>
      <w:r w:rsidRPr="00B8684B">
        <w:rPr>
          <w:rFonts w:ascii="Times New Roman" w:hAnsi="Times New Roman"/>
          <w:color w:val="000000"/>
          <w:spacing w:val="-4"/>
          <w:sz w:val="24"/>
          <w:szCs w:val="24"/>
        </w:rPr>
        <w:t>жение географии обеспечивает формирование у учащихся:</w:t>
      </w:r>
    </w:p>
    <w:p w:rsidR="00C55694" w:rsidRPr="00B8684B" w:rsidRDefault="00C55694" w:rsidP="00B8684B">
      <w:pPr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4"/>
          <w:sz w:val="24"/>
          <w:szCs w:val="24"/>
        </w:rPr>
        <w:t xml:space="preserve">- </w:t>
      </w:r>
      <w:r w:rsidRPr="00B8684B">
        <w:rPr>
          <w:rFonts w:ascii="Times New Roman" w:hAnsi="Times New Roman"/>
          <w:color w:val="000000"/>
          <w:spacing w:val="2"/>
          <w:sz w:val="24"/>
          <w:szCs w:val="24"/>
        </w:rPr>
        <w:t>целостного восприятия мира как иерархии формирую</w:t>
      </w:r>
      <w:r w:rsidRPr="00B8684B">
        <w:rPr>
          <w:rFonts w:ascii="Times New Roman" w:hAnsi="Times New Roman"/>
          <w:color w:val="000000"/>
          <w:spacing w:val="4"/>
          <w:sz w:val="24"/>
          <w:szCs w:val="24"/>
        </w:rPr>
        <w:t>щихся и развивающихся по определенным законам взаимо</w:t>
      </w:r>
      <w:r w:rsidRPr="00B8684B">
        <w:rPr>
          <w:rFonts w:ascii="Times New Roman" w:hAnsi="Times New Roman"/>
          <w:color w:val="000000"/>
          <w:spacing w:val="-2"/>
          <w:sz w:val="24"/>
          <w:szCs w:val="24"/>
        </w:rPr>
        <w:t>связанных природно-общественных территориальных систем;</w:t>
      </w:r>
    </w:p>
    <w:p w:rsidR="00C55694" w:rsidRPr="00B8684B" w:rsidRDefault="00C55694" w:rsidP="00B8684B">
      <w:pPr>
        <w:widowControl w:val="0"/>
        <w:shd w:val="clear" w:color="auto" w:fill="FFFFFF"/>
        <w:tabs>
          <w:tab w:val="left" w:pos="638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3"/>
          <w:sz w:val="24"/>
          <w:szCs w:val="24"/>
        </w:rPr>
        <w:t xml:space="preserve">- комплексного представления о географической среде </w:t>
      </w:r>
      <w:r w:rsidRPr="00B8684B">
        <w:rPr>
          <w:rFonts w:ascii="Times New Roman" w:hAnsi="Times New Roman"/>
          <w:color w:val="000000"/>
          <w:spacing w:val="2"/>
          <w:sz w:val="24"/>
          <w:szCs w:val="24"/>
        </w:rPr>
        <w:t>как среде обитания (жизненном пространстве) человечества на основе их ознакомления с особенностями жизни и хозяй</w:t>
      </w:r>
      <w:r w:rsidRPr="00B8684B">
        <w:rPr>
          <w:rFonts w:ascii="Times New Roman" w:hAnsi="Times New Roman"/>
          <w:color w:val="000000"/>
          <w:sz w:val="24"/>
          <w:szCs w:val="24"/>
        </w:rPr>
        <w:t>ства людей в разных географических условиях;</w:t>
      </w:r>
    </w:p>
    <w:p w:rsidR="00C55694" w:rsidRPr="00B8684B" w:rsidRDefault="00C55694" w:rsidP="00B8684B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z w:val="24"/>
          <w:szCs w:val="24"/>
        </w:rPr>
        <w:t>- умения ориентироваться в пространстве на основе специфических географических средств (план, карта и т.д.), а также использовать географические знания для организации своей жизнедеятельности;</w:t>
      </w:r>
    </w:p>
    <w:p w:rsidR="00C55694" w:rsidRPr="00B8684B" w:rsidRDefault="00C55694" w:rsidP="00B8684B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z w:val="24"/>
          <w:szCs w:val="24"/>
        </w:rPr>
        <w:t>- умения организации собственной жизни в соответствии с гуманистическими, экологическими, демократическими и другими принципами как основными ценностями географии;</w:t>
      </w:r>
    </w:p>
    <w:p w:rsidR="00C55694" w:rsidRPr="00B8684B" w:rsidRDefault="00C55694" w:rsidP="00B8684B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B8684B">
        <w:rPr>
          <w:rFonts w:ascii="Times New Roman" w:hAnsi="Times New Roman"/>
          <w:color w:val="000000"/>
          <w:spacing w:val="-2"/>
          <w:sz w:val="24"/>
          <w:szCs w:val="24"/>
        </w:rPr>
        <w:t>социально значимых качеств личности: гражданствен</w:t>
      </w:r>
      <w:r w:rsidRPr="00B8684B">
        <w:rPr>
          <w:rFonts w:ascii="Times New Roman" w:hAnsi="Times New Roman"/>
          <w:color w:val="000000"/>
          <w:spacing w:val="1"/>
          <w:sz w:val="24"/>
          <w:szCs w:val="24"/>
        </w:rPr>
        <w:t xml:space="preserve">ность, патриотизм; гражданскую и социальную солидарность </w:t>
      </w:r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 xml:space="preserve">и партнерство; гражданскую, социальную и моральную </w:t>
      </w:r>
      <w:proofErr w:type="gramStart"/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>ответ</w:t>
      </w:r>
      <w:r w:rsidRPr="00B8684B">
        <w:rPr>
          <w:rFonts w:ascii="Times New Roman" w:hAnsi="Times New Roman"/>
          <w:color w:val="000000"/>
          <w:spacing w:val="2"/>
          <w:sz w:val="24"/>
          <w:szCs w:val="24"/>
        </w:rPr>
        <w:t>ственность;  адекватное</w:t>
      </w:r>
      <w:proofErr w:type="gramEnd"/>
      <w:r w:rsidRPr="00B8684B">
        <w:rPr>
          <w:rFonts w:ascii="Times New Roman" w:hAnsi="Times New Roman"/>
          <w:color w:val="000000"/>
          <w:spacing w:val="2"/>
          <w:sz w:val="24"/>
          <w:szCs w:val="24"/>
        </w:rPr>
        <w:t xml:space="preserve"> восприятие ценностей гражданского общества; заботу о поддержании межэтнического мира и со</w:t>
      </w:r>
      <w:r w:rsidRPr="00B8684B">
        <w:rPr>
          <w:rFonts w:ascii="Times New Roman" w:hAnsi="Times New Roman"/>
          <w:color w:val="000000"/>
          <w:spacing w:val="-4"/>
          <w:sz w:val="24"/>
          <w:szCs w:val="24"/>
        </w:rPr>
        <w:t>гласия; трудолюбие.</w:t>
      </w:r>
    </w:p>
    <w:p w:rsidR="00C55694" w:rsidRPr="00B8684B" w:rsidRDefault="00C55694" w:rsidP="00B8684B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z w:val="24"/>
          <w:szCs w:val="24"/>
        </w:rPr>
        <w:t>- предпрофильной ориентации.</w:t>
      </w:r>
    </w:p>
    <w:p w:rsidR="00C55694" w:rsidRPr="000E232A" w:rsidRDefault="00C55694" w:rsidP="000E232A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1"/>
          <w:sz w:val="24"/>
          <w:szCs w:val="24"/>
        </w:rPr>
        <w:t xml:space="preserve">В программе для основной </w:t>
      </w:r>
      <w:r w:rsidRPr="00B8684B">
        <w:rPr>
          <w:rFonts w:ascii="Times New Roman" w:hAnsi="Times New Roman"/>
          <w:color w:val="000000"/>
          <w:spacing w:val="-4"/>
          <w:sz w:val="24"/>
          <w:szCs w:val="24"/>
        </w:rPr>
        <w:t xml:space="preserve">школы в учебном курсе географии превалируют различные виды </w:t>
      </w:r>
      <w:r w:rsidRPr="00B8684B">
        <w:rPr>
          <w:rFonts w:ascii="Times New Roman" w:hAnsi="Times New Roman"/>
          <w:color w:val="000000"/>
          <w:spacing w:val="-3"/>
          <w:sz w:val="24"/>
          <w:szCs w:val="24"/>
        </w:rPr>
        <w:t>деятельности на уровне целей, требований к результатам об</w:t>
      </w:r>
      <w:r w:rsidRPr="00B8684B">
        <w:rPr>
          <w:rFonts w:ascii="Times New Roman" w:hAnsi="Times New Roman"/>
          <w:color w:val="000000"/>
          <w:sz w:val="24"/>
          <w:szCs w:val="24"/>
        </w:rPr>
        <w:t>учения и основных видов деятельности ученика.</w:t>
      </w:r>
    </w:p>
    <w:p w:rsidR="00C55694" w:rsidRPr="00B8684B" w:rsidRDefault="00C55694" w:rsidP="00B8684B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8684B">
        <w:rPr>
          <w:rFonts w:ascii="Times New Roman" w:hAnsi="Times New Roman"/>
          <w:b/>
          <w:color w:val="000000"/>
          <w:sz w:val="24"/>
          <w:szCs w:val="24"/>
        </w:rPr>
        <w:t>Общая характеристика курса географии</w:t>
      </w:r>
    </w:p>
    <w:p w:rsidR="00C55694" w:rsidRPr="00B8684B" w:rsidRDefault="00C55694" w:rsidP="00B8684B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-3"/>
          <w:sz w:val="24"/>
          <w:szCs w:val="24"/>
        </w:rPr>
        <w:t>География в основной школе — учебный предмет, форми</w:t>
      </w:r>
      <w:r w:rsidRPr="00B8684B">
        <w:rPr>
          <w:rFonts w:ascii="Times New Roman" w:hAnsi="Times New Roman"/>
          <w:color w:val="000000"/>
          <w:spacing w:val="-4"/>
          <w:sz w:val="24"/>
          <w:szCs w:val="24"/>
        </w:rPr>
        <w:t>рующий у учащихся систему комплексных социально ориенти</w:t>
      </w:r>
      <w:r w:rsidRPr="00B8684B">
        <w:rPr>
          <w:rFonts w:ascii="Times New Roman" w:hAnsi="Times New Roman"/>
          <w:color w:val="000000"/>
          <w:spacing w:val="-2"/>
          <w:sz w:val="24"/>
          <w:szCs w:val="24"/>
        </w:rPr>
        <w:t xml:space="preserve">рованных знаний о Земле как о планете людей, закономерностях развития природы, размещении населения и хозяйства, об </w:t>
      </w:r>
      <w:r w:rsidRPr="00B8684B">
        <w:rPr>
          <w:rFonts w:ascii="Times New Roman" w:hAnsi="Times New Roman"/>
          <w:color w:val="000000"/>
          <w:spacing w:val="-4"/>
          <w:sz w:val="24"/>
          <w:szCs w:val="24"/>
        </w:rPr>
        <w:t>особенностях, о динамике и территориальных следствиях глав</w:t>
      </w:r>
      <w:r w:rsidRPr="00B8684B">
        <w:rPr>
          <w:rFonts w:ascii="Times New Roman" w:hAnsi="Times New Roman"/>
          <w:color w:val="000000"/>
          <w:spacing w:val="-2"/>
          <w:sz w:val="24"/>
          <w:szCs w:val="24"/>
        </w:rPr>
        <w:t xml:space="preserve">ных природных, экологических, социально-экономических и </w:t>
      </w:r>
      <w:r w:rsidRPr="00B8684B">
        <w:rPr>
          <w:rFonts w:ascii="Times New Roman" w:hAnsi="Times New Roman"/>
          <w:color w:val="000000"/>
          <w:spacing w:val="-4"/>
          <w:sz w:val="24"/>
          <w:szCs w:val="24"/>
        </w:rPr>
        <w:t xml:space="preserve">иных процессов, протекающих в географическом пространстве, </w:t>
      </w:r>
      <w:r w:rsidRPr="00B8684B">
        <w:rPr>
          <w:rFonts w:ascii="Times New Roman" w:hAnsi="Times New Roman"/>
          <w:color w:val="000000"/>
          <w:spacing w:val="-3"/>
          <w:sz w:val="24"/>
          <w:szCs w:val="24"/>
        </w:rPr>
        <w:t>проблемах взаимодействия общества и природы, об адаптации человека к географическим условиям проживания, о географи</w:t>
      </w:r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>ческих подходах к устойчивому развитию территорий.</w:t>
      </w:r>
    </w:p>
    <w:p w:rsidR="00C55694" w:rsidRPr="00B8684B" w:rsidRDefault="00C55694" w:rsidP="00B8684B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8684B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Целями </w:t>
      </w:r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>изучения географии в основной школе являются: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-5"/>
          <w:sz w:val="24"/>
          <w:szCs w:val="24"/>
        </w:rPr>
        <w:t>формирование системы географических знаний как ком</w:t>
      </w:r>
      <w:r w:rsidRPr="00B8684B">
        <w:rPr>
          <w:rFonts w:ascii="Times New Roman" w:hAnsi="Times New Roman"/>
          <w:color w:val="000000"/>
          <w:spacing w:val="1"/>
          <w:sz w:val="24"/>
          <w:szCs w:val="24"/>
        </w:rPr>
        <w:t>понента научной картины мира;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-2"/>
          <w:sz w:val="24"/>
          <w:szCs w:val="24"/>
        </w:rPr>
        <w:t xml:space="preserve">познание на конкретных примерах многообразия </w:t>
      </w:r>
      <w:r w:rsidRPr="00B8684B">
        <w:rPr>
          <w:rFonts w:ascii="Times New Roman" w:hAnsi="Times New Roman"/>
          <w:bCs/>
          <w:color w:val="000000"/>
          <w:spacing w:val="-2"/>
          <w:sz w:val="24"/>
          <w:szCs w:val="24"/>
        </w:rPr>
        <w:t>совре</w:t>
      </w:r>
      <w:r w:rsidRPr="00B8684B">
        <w:rPr>
          <w:rFonts w:ascii="Times New Roman" w:hAnsi="Times New Roman"/>
          <w:color w:val="000000"/>
          <w:spacing w:val="-3"/>
          <w:sz w:val="24"/>
          <w:szCs w:val="24"/>
        </w:rPr>
        <w:t xml:space="preserve">менного географического пространства на разных его </w:t>
      </w:r>
      <w:r w:rsidRPr="00B8684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уровнях </w:t>
      </w:r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 xml:space="preserve">(от локального до глобального), что позволяет </w:t>
      </w:r>
      <w:r w:rsidRPr="00B8684B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сформировать </w:t>
      </w:r>
      <w:r w:rsidRPr="00B8684B">
        <w:rPr>
          <w:rFonts w:ascii="Times New Roman" w:hAnsi="Times New Roman"/>
          <w:color w:val="000000"/>
          <w:spacing w:val="-2"/>
          <w:sz w:val="24"/>
          <w:szCs w:val="24"/>
        </w:rPr>
        <w:t>географическую картину мира;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z w:val="24"/>
          <w:szCs w:val="24"/>
        </w:rPr>
        <w:t>понимание особенностей взаимодействия человека и природы на современном этапе его развития с учетом исторических факторов;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 xml:space="preserve">познание характера, сущности и динамики </w:t>
      </w:r>
      <w:r w:rsidRPr="00B8684B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главных </w:t>
      </w:r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>природных, экологических, социально-экономических, геопо</w:t>
      </w:r>
      <w:r w:rsidRPr="00B8684B">
        <w:rPr>
          <w:rFonts w:ascii="Times New Roman" w:hAnsi="Times New Roman"/>
          <w:color w:val="000000"/>
          <w:spacing w:val="-4"/>
          <w:sz w:val="24"/>
          <w:szCs w:val="24"/>
        </w:rPr>
        <w:t xml:space="preserve">литических и иных процессов, происходящих в географическом </w:t>
      </w:r>
      <w:r w:rsidRPr="00B8684B">
        <w:rPr>
          <w:rFonts w:ascii="Times New Roman" w:hAnsi="Times New Roman"/>
          <w:color w:val="000000"/>
          <w:spacing w:val="2"/>
          <w:sz w:val="24"/>
          <w:szCs w:val="24"/>
        </w:rPr>
        <w:t>пространстве России и мира;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-2"/>
          <w:sz w:val="24"/>
          <w:szCs w:val="24"/>
        </w:rPr>
        <w:t xml:space="preserve">понимание главных особенностей взаимодействия природы и общества на современном этапе его развития, значения </w:t>
      </w:r>
      <w:r w:rsidRPr="00B8684B">
        <w:rPr>
          <w:rFonts w:ascii="Times New Roman" w:hAnsi="Times New Roman"/>
          <w:color w:val="000000"/>
          <w:spacing w:val="1"/>
          <w:sz w:val="24"/>
          <w:szCs w:val="24"/>
        </w:rPr>
        <w:t>охраны окружающей среды и рационального природопользо</w:t>
      </w:r>
      <w:r w:rsidRPr="00B8684B">
        <w:rPr>
          <w:rFonts w:ascii="Times New Roman" w:hAnsi="Times New Roman"/>
          <w:color w:val="000000"/>
          <w:sz w:val="24"/>
          <w:szCs w:val="24"/>
        </w:rPr>
        <w:t>вания, осуществления стратегии устойчивого развития в мас</w:t>
      </w:r>
      <w:r w:rsidRPr="00B8684B">
        <w:rPr>
          <w:rFonts w:ascii="Times New Roman" w:hAnsi="Times New Roman"/>
          <w:color w:val="000000"/>
          <w:spacing w:val="1"/>
          <w:sz w:val="24"/>
          <w:szCs w:val="24"/>
        </w:rPr>
        <w:t>штабах России и мира;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 xml:space="preserve">формирование системы интеллектуальных, практических, универсальных учебных, оценочных, </w:t>
      </w:r>
      <w:proofErr w:type="gramStart"/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>коммуникативных  умений</w:t>
      </w:r>
      <w:proofErr w:type="gramEnd"/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>, обеспечивающих безопасное, социально и эколо</w:t>
      </w:r>
      <w:r w:rsidRPr="00B8684B">
        <w:rPr>
          <w:rFonts w:ascii="Times New Roman" w:hAnsi="Times New Roman"/>
          <w:color w:val="000000"/>
          <w:sz w:val="24"/>
          <w:szCs w:val="24"/>
        </w:rPr>
        <w:t>гически целесообразное поведения в окружающей среде;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z w:val="24"/>
          <w:szCs w:val="24"/>
        </w:rPr>
        <w:t>формирование общечеловеческих ценностей, связанных с пониманием значимости географического пространства для человека, с заботой о сохранении окружающей среды для жизни на Земле;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1"/>
          <w:sz w:val="24"/>
          <w:szCs w:val="24"/>
        </w:rPr>
        <w:t>понимание закономерностей размещения населения и территориальной организации хозяйства в связи с природны</w:t>
      </w:r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 xml:space="preserve">ми, социально-экономическими и экологическими факторами, </w:t>
      </w:r>
      <w:r w:rsidRPr="00B8684B">
        <w:rPr>
          <w:rFonts w:ascii="Times New Roman" w:hAnsi="Times New Roman"/>
          <w:color w:val="000000"/>
          <w:spacing w:val="2"/>
          <w:sz w:val="24"/>
          <w:szCs w:val="24"/>
        </w:rPr>
        <w:t>зависимости проблем адаптации и здоровья человека от гео</w:t>
      </w:r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>графических условий проживания;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2"/>
          <w:sz w:val="24"/>
          <w:szCs w:val="24"/>
        </w:rPr>
        <w:t xml:space="preserve">глубокое и всестороннее изучение географии России, </w:t>
      </w:r>
      <w:r w:rsidRPr="00B8684B">
        <w:rPr>
          <w:rFonts w:ascii="Times New Roman" w:hAnsi="Times New Roman"/>
          <w:color w:val="000000"/>
          <w:spacing w:val="-1"/>
          <w:sz w:val="24"/>
          <w:szCs w:val="24"/>
        </w:rPr>
        <w:t>включая различные виды ее географического положения, при</w:t>
      </w:r>
      <w:r w:rsidRPr="00B8684B">
        <w:rPr>
          <w:rFonts w:ascii="Times New Roman" w:hAnsi="Times New Roman"/>
          <w:color w:val="000000"/>
          <w:spacing w:val="3"/>
          <w:sz w:val="24"/>
          <w:szCs w:val="24"/>
        </w:rPr>
        <w:t>роду, население, хозяйство, регионы, особенности природо</w:t>
      </w:r>
      <w:r w:rsidRPr="00B8684B">
        <w:rPr>
          <w:rFonts w:ascii="Times New Roman" w:hAnsi="Times New Roman"/>
          <w:color w:val="000000"/>
          <w:sz w:val="24"/>
          <w:szCs w:val="24"/>
        </w:rPr>
        <w:t>пользования в их взаимозависимости;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z w:val="24"/>
          <w:szCs w:val="24"/>
        </w:rPr>
        <w:t>формирование опыта жизнедеятельности через усвоенные человечеством научные общекультурные достижения (карта, космические снимки, путешествия, наблюдения традиции, использование приборов и техники), способствующие изучению, освоению и сохранению географического пространства;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z w:val="24"/>
          <w:szCs w:val="24"/>
        </w:rPr>
        <w:t>формирование опыта ориентирования в географическом пространстве с помощью различных способов (план, карта, приборы, объекты природы и др.), обеспечивающих реализацию собственных потребностей, интересов, проектов;</w:t>
      </w:r>
    </w:p>
    <w:p w:rsidR="00C55694" w:rsidRPr="00B8684B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z w:val="24"/>
          <w:szCs w:val="24"/>
        </w:rPr>
        <w:t>формирование опыта творческой деятельности по реализации познавательных, социально-коммуникативных потребностей на основе создания собственных географических продуктов (схемы, проекты, компьютерные программы, презентации);</w:t>
      </w:r>
    </w:p>
    <w:p w:rsidR="00C55694" w:rsidRPr="000E232A" w:rsidRDefault="00C55694" w:rsidP="00B8684B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B8684B">
        <w:rPr>
          <w:rFonts w:ascii="Times New Roman" w:hAnsi="Times New Roman"/>
          <w:color w:val="000000"/>
          <w:spacing w:val="-5"/>
          <w:sz w:val="24"/>
          <w:szCs w:val="24"/>
        </w:rPr>
        <w:t>выработка у обучающихся понимания общественной по</w:t>
      </w:r>
      <w:r w:rsidRPr="00B8684B">
        <w:rPr>
          <w:rFonts w:ascii="Times New Roman" w:hAnsi="Times New Roman"/>
          <w:color w:val="000000"/>
          <w:spacing w:val="2"/>
          <w:sz w:val="24"/>
          <w:szCs w:val="24"/>
        </w:rPr>
        <w:t xml:space="preserve">требности в географических знаниях, а также формирование </w:t>
      </w:r>
      <w:r w:rsidRPr="00B8684B">
        <w:rPr>
          <w:rFonts w:ascii="Times New Roman" w:hAnsi="Times New Roman"/>
          <w:color w:val="000000"/>
          <w:spacing w:val="-2"/>
          <w:sz w:val="24"/>
          <w:szCs w:val="24"/>
        </w:rPr>
        <w:t>у них отношения к географии как возможной области будущей практической деятельности.</w:t>
      </w:r>
    </w:p>
    <w:p w:rsidR="00C55694" w:rsidRPr="00552665" w:rsidRDefault="00C55694" w:rsidP="00B8684B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552665">
        <w:rPr>
          <w:rFonts w:ascii="Times New Roman" w:hAnsi="Times New Roman"/>
          <w:b/>
          <w:sz w:val="24"/>
          <w:szCs w:val="24"/>
        </w:rPr>
        <w:t>Краткая характеристика содержания курса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 xml:space="preserve">Построение учебного содержания курса осуществляется </w:t>
      </w:r>
      <w:r w:rsidRPr="00552665">
        <w:rPr>
          <w:rFonts w:ascii="Times New Roman" w:hAnsi="Times New Roman"/>
          <w:color w:val="000000"/>
          <w:spacing w:val="-4"/>
          <w:sz w:val="24"/>
          <w:szCs w:val="24"/>
        </w:rPr>
        <w:t xml:space="preserve">последовательно от общего к частному с учётом реализации </w:t>
      </w:r>
      <w:proofErr w:type="spellStart"/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>внутрипредметных</w:t>
      </w:r>
      <w:proofErr w:type="spellEnd"/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 xml:space="preserve"> и метапредметных связей. В основу поло</w:t>
      </w: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552665">
        <w:rPr>
          <w:rFonts w:ascii="Times New Roman" w:hAnsi="Times New Roman"/>
          <w:color w:val="000000"/>
          <w:spacing w:val="-4"/>
          <w:sz w:val="24"/>
          <w:szCs w:val="24"/>
        </w:rPr>
        <w:t>жено взаимодействие научного, гуманистического, аксиологи</w:t>
      </w:r>
      <w:r w:rsidRPr="00552665">
        <w:rPr>
          <w:rFonts w:ascii="Times New Roman" w:hAnsi="Times New Roman"/>
          <w:color w:val="000000"/>
          <w:sz w:val="24"/>
          <w:szCs w:val="24"/>
        </w:rPr>
        <w:t xml:space="preserve">ческого, культурологического, личностно-деятельностного, историко-проблемного, интегративного, компетентностного </w:t>
      </w: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>подходов, основанных на взаимосвязи глобальной, региональ</w:t>
      </w:r>
      <w:r w:rsidRPr="00552665">
        <w:rPr>
          <w:rFonts w:ascii="Times New Roman" w:hAnsi="Times New Roman"/>
          <w:color w:val="000000"/>
          <w:sz w:val="24"/>
          <w:szCs w:val="24"/>
        </w:rPr>
        <w:t>ной и краеведческой составляющих.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4"/>
          <w:sz w:val="24"/>
          <w:szCs w:val="24"/>
        </w:rPr>
        <w:t xml:space="preserve">Содержание программы структурировано в виде двух </w:t>
      </w:r>
      <w:r w:rsidRPr="00552665">
        <w:rPr>
          <w:rFonts w:ascii="Times New Roman" w:hAnsi="Times New Roman"/>
          <w:color w:val="000000"/>
          <w:spacing w:val="1"/>
          <w:sz w:val="24"/>
          <w:szCs w:val="24"/>
        </w:rPr>
        <w:t xml:space="preserve">основных блоков: «География Земли» и «География России», </w:t>
      </w:r>
      <w:r w:rsidRPr="00552665">
        <w:rPr>
          <w:rFonts w:ascii="Times New Roman" w:hAnsi="Times New Roman"/>
          <w:color w:val="000000"/>
          <w:sz w:val="24"/>
          <w:szCs w:val="24"/>
        </w:rPr>
        <w:t>в каждом из которых выделяются тематические разделы.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4"/>
          <w:sz w:val="24"/>
          <w:szCs w:val="24"/>
        </w:rPr>
        <w:t>В блоке «География Земли» у учащихся формируются зна</w:t>
      </w:r>
      <w:r w:rsidRPr="00552665">
        <w:rPr>
          <w:rFonts w:ascii="Times New Roman" w:hAnsi="Times New Roman"/>
          <w:color w:val="000000"/>
          <w:spacing w:val="1"/>
          <w:sz w:val="24"/>
          <w:szCs w:val="24"/>
        </w:rPr>
        <w:t xml:space="preserve">ния о географической целостности и неоднородности Земли </w:t>
      </w:r>
      <w:r w:rsidRPr="00552665">
        <w:rPr>
          <w:rFonts w:ascii="Times New Roman" w:hAnsi="Times New Roman"/>
          <w:color w:val="000000"/>
          <w:spacing w:val="-4"/>
          <w:sz w:val="24"/>
          <w:szCs w:val="24"/>
        </w:rPr>
        <w:t>как планеты людей, об общих географических закономерностях развития рельефа, гидрографии, климатических процессов, рас</w:t>
      </w: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 xml:space="preserve">пределения растительного и животного мира, влияния природы на жизнь и деятельность людей. Здесь же происходит развитие базовых знаний страноведческого характера: о целостности и </w:t>
      </w: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 xml:space="preserve">дифференциации природы материков, их крупных регионов и </w:t>
      </w: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>стран, о людях, их населяющих, об особенностях их жизни и хозяйственной деятельности в различных природных условиях.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4"/>
          <w:sz w:val="24"/>
          <w:szCs w:val="24"/>
        </w:rPr>
        <w:t>Блок «География России» — центральный в системе рос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>сийского школьного образования, выполняющий наряду с со</w:t>
      </w: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 xml:space="preserve">держательно-обучающей важную идеологическую функцию. Главная цель курса — формирование географического образа 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>своей Родины во всем его многообразии и целостности на ос</w:t>
      </w: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 xml:space="preserve">нове комплексного подхода и показа взаимодействия и взаимовлияния трех основных компонентов — природы, населения 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>и хозяйства.</w:t>
      </w:r>
    </w:p>
    <w:p w:rsidR="00C55694" w:rsidRPr="00851766" w:rsidRDefault="00C55694" w:rsidP="0085176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>Содержание курса направлено на формирование универсальных учебных действий, обеспечивающих развитие позна</w:t>
      </w:r>
      <w:r w:rsidRPr="00552665">
        <w:rPr>
          <w:rFonts w:ascii="Times New Roman" w:hAnsi="Times New Roman"/>
          <w:color w:val="000000"/>
          <w:spacing w:val="-4"/>
          <w:sz w:val="24"/>
          <w:szCs w:val="24"/>
        </w:rPr>
        <w:t>вательных и коммуникативных качеств личности. Учащиеся</w:t>
      </w: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 xml:space="preserve"> включаются в </w:t>
      </w:r>
      <w:r w:rsidRPr="00552665">
        <w:rPr>
          <w:rFonts w:ascii="Times New Roman" w:hAnsi="Times New Roman"/>
          <w:iCs/>
          <w:color w:val="000000"/>
          <w:spacing w:val="-1"/>
          <w:sz w:val="24"/>
          <w:szCs w:val="24"/>
        </w:rPr>
        <w:t>проектную и исследовательскую деятель</w:t>
      </w:r>
      <w:r w:rsidRPr="00552665">
        <w:rPr>
          <w:rFonts w:ascii="Times New Roman" w:hAnsi="Times New Roman"/>
          <w:iCs/>
          <w:color w:val="000000"/>
          <w:spacing w:val="1"/>
          <w:sz w:val="24"/>
          <w:szCs w:val="24"/>
        </w:rPr>
        <w:t xml:space="preserve">ность, </w:t>
      </w:r>
      <w:r w:rsidRPr="00552665">
        <w:rPr>
          <w:rFonts w:ascii="Times New Roman" w:hAnsi="Times New Roman"/>
          <w:color w:val="000000"/>
          <w:spacing w:val="1"/>
          <w:sz w:val="24"/>
          <w:szCs w:val="24"/>
        </w:rPr>
        <w:t xml:space="preserve">основу которой составляют такие учебные действия, </w:t>
      </w: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 xml:space="preserve">как умение видеть проблемы, ставить вопросы, классифицировать, наблюдать, </w:t>
      </w: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 xml:space="preserve">проводить эксперимент, делать выводы и 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 xml:space="preserve">умозаключения, объяснять, доказывать, защищать свои идеи, </w:t>
      </w:r>
      <w:r w:rsidRPr="00552665">
        <w:rPr>
          <w:rFonts w:ascii="Times New Roman" w:hAnsi="Times New Roman"/>
          <w:color w:val="000000"/>
          <w:spacing w:val="-4"/>
          <w:sz w:val="24"/>
          <w:szCs w:val="24"/>
        </w:rPr>
        <w:t xml:space="preserve">давать определения понятиям, структурировать материал и др. </w:t>
      </w: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 xml:space="preserve">Учащиеся включаются в </w:t>
      </w:r>
      <w:r w:rsidRPr="00552665">
        <w:rPr>
          <w:rFonts w:ascii="Times New Roman" w:hAnsi="Times New Roman"/>
          <w:iCs/>
          <w:color w:val="000000"/>
          <w:spacing w:val="-1"/>
          <w:sz w:val="24"/>
          <w:szCs w:val="24"/>
        </w:rPr>
        <w:t>коммуникативную учебную дея</w:t>
      </w:r>
      <w:r w:rsidRPr="00552665">
        <w:rPr>
          <w:rFonts w:ascii="Times New Roman" w:hAnsi="Times New Roman"/>
          <w:iCs/>
          <w:color w:val="000000"/>
          <w:spacing w:val="1"/>
          <w:sz w:val="24"/>
          <w:szCs w:val="24"/>
        </w:rPr>
        <w:t xml:space="preserve">тельность, </w:t>
      </w:r>
      <w:r w:rsidRPr="00552665">
        <w:rPr>
          <w:rFonts w:ascii="Times New Roman" w:hAnsi="Times New Roman"/>
          <w:color w:val="000000"/>
          <w:spacing w:val="1"/>
          <w:sz w:val="24"/>
          <w:szCs w:val="24"/>
        </w:rPr>
        <w:t>где преобладают такие её виды, как умение пол</w:t>
      </w: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>но и точно выражать свои мысли, аргументировать свою точ</w:t>
      </w: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>ку зрения, работать в сотрудничестве (паре и группе), предс</w:t>
      </w:r>
      <w:r w:rsidRPr="00552665">
        <w:rPr>
          <w:rFonts w:ascii="Times New Roman" w:hAnsi="Times New Roman"/>
          <w:color w:val="000000"/>
          <w:spacing w:val="4"/>
          <w:sz w:val="24"/>
          <w:szCs w:val="24"/>
        </w:rPr>
        <w:t>тавлять и сообщать информацию в устной и письменной форме, вступать в диалог и т. д.</w:t>
      </w:r>
    </w:p>
    <w:p w:rsidR="00C55694" w:rsidRPr="00552665" w:rsidRDefault="00C55694" w:rsidP="00851766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552665">
        <w:rPr>
          <w:rFonts w:ascii="Times New Roman" w:hAnsi="Times New Roman"/>
          <w:b/>
          <w:sz w:val="24"/>
          <w:szCs w:val="24"/>
        </w:rPr>
        <w:t>Ценностные ориентиры содержания учебного предмета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>Школьный курс географии играет важную роль в реали</w:t>
      </w:r>
      <w:r w:rsidRPr="00552665">
        <w:rPr>
          <w:rFonts w:ascii="Times New Roman" w:hAnsi="Times New Roman"/>
          <w:color w:val="000000"/>
          <w:spacing w:val="4"/>
          <w:sz w:val="24"/>
          <w:szCs w:val="24"/>
        </w:rPr>
        <w:t>зации основной цели современного российского образова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>ния — формировании всесторонне образованной, инициатив</w:t>
      </w:r>
      <w:r w:rsidRPr="00552665">
        <w:rPr>
          <w:rFonts w:ascii="Times New Roman" w:hAnsi="Times New Roman"/>
          <w:color w:val="000000"/>
          <w:spacing w:val="-4"/>
          <w:sz w:val="24"/>
          <w:szCs w:val="24"/>
        </w:rPr>
        <w:t xml:space="preserve">ной и успешной личности, обладающей системой современных 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 xml:space="preserve">мировоззренческих взглядов, ценностных ориентации, идейно-нравственных, культурных и этических принципов и норм </w:t>
      </w: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 xml:space="preserve">поведения. В этой связи важнейшей методологической установкой, в значительной мере определяющей отбор и интерпретацию содержания курса географии, является установка на 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 xml:space="preserve">формирование в его рамках системы базовых национальных </w:t>
      </w:r>
      <w:r w:rsidRPr="00552665">
        <w:rPr>
          <w:rFonts w:ascii="Times New Roman" w:hAnsi="Times New Roman"/>
          <w:color w:val="000000"/>
          <w:sz w:val="24"/>
          <w:szCs w:val="24"/>
        </w:rPr>
        <w:t xml:space="preserve">ценностей как основы воспитания, духовно-нравственного </w:t>
      </w: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 xml:space="preserve">развития и социализации подрастающего поколения. В ходе обучения географии у выпускников основной школы должны 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>быть сформированы:</w:t>
      </w:r>
    </w:p>
    <w:p w:rsidR="00C55694" w:rsidRPr="00552665" w:rsidRDefault="00C55694" w:rsidP="00552665">
      <w:pPr>
        <w:pStyle w:val="a3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552665">
        <w:rPr>
          <w:rFonts w:ascii="Times New Roman" w:hAnsi="Times New Roman"/>
          <w:bCs/>
          <w:color w:val="000000"/>
          <w:spacing w:val="-2"/>
          <w:sz w:val="24"/>
          <w:szCs w:val="24"/>
        </w:rPr>
        <w:t>ценностные ориентации, отражающие их индивиду</w:t>
      </w:r>
      <w:r w:rsidRPr="00552665">
        <w:rPr>
          <w:rFonts w:ascii="Times New Roman" w:hAnsi="Times New Roman"/>
          <w:bCs/>
          <w:color w:val="000000"/>
          <w:spacing w:val="-3"/>
          <w:sz w:val="24"/>
          <w:szCs w:val="24"/>
        </w:rPr>
        <w:t>ально-личностные позиции: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>- осознание себя как члена общества на глобальном, реги</w:t>
      </w:r>
      <w:r w:rsidRPr="00552665">
        <w:rPr>
          <w:rFonts w:ascii="Times New Roman" w:hAnsi="Times New Roman"/>
          <w:color w:val="000000"/>
          <w:sz w:val="24"/>
          <w:szCs w:val="24"/>
        </w:rPr>
        <w:t>ональном и локальном уровнях (житель планеты Земля, граж</w:t>
      </w:r>
      <w:r w:rsidRPr="00552665">
        <w:rPr>
          <w:rFonts w:ascii="Times New Roman" w:hAnsi="Times New Roman"/>
          <w:color w:val="000000"/>
          <w:spacing w:val="1"/>
          <w:sz w:val="24"/>
          <w:szCs w:val="24"/>
        </w:rPr>
        <w:t>данин Российской Федерации, житель своего региона);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552665">
        <w:rPr>
          <w:rFonts w:ascii="Times New Roman" w:hAnsi="Times New Roman"/>
          <w:color w:val="000000"/>
          <w:sz w:val="24"/>
          <w:szCs w:val="24"/>
        </w:rPr>
        <w:t xml:space="preserve">- осознание выдающейся роли и места России как части 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>мирового географического пространства;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>- осознание единства географического пространства Рос</w:t>
      </w: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>сии как среды обитания всех населяющих ее народов, опреде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>ляющей общность их. исторических судеб;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>- осознание целостности географической среды во взаи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 xml:space="preserve">мосвязи природы, населения и хозяйства Земли, материков, их </w:t>
      </w:r>
      <w:r w:rsidRPr="00552665">
        <w:rPr>
          <w:rFonts w:ascii="Times New Roman" w:hAnsi="Times New Roman"/>
          <w:color w:val="000000"/>
          <w:spacing w:val="1"/>
          <w:sz w:val="24"/>
          <w:szCs w:val="24"/>
        </w:rPr>
        <w:t>крупных районов и стран;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 xml:space="preserve">- осознание значимости и общности глобальных проблем </w:t>
      </w:r>
      <w:r w:rsidRPr="00552665">
        <w:rPr>
          <w:rFonts w:ascii="Times New Roman" w:hAnsi="Times New Roman"/>
          <w:color w:val="000000"/>
          <w:spacing w:val="-6"/>
          <w:sz w:val="24"/>
          <w:szCs w:val="24"/>
        </w:rPr>
        <w:t xml:space="preserve">человечества и готовность солидарно противостоять глобальным </w:t>
      </w: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>вызовам современности;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52665">
        <w:rPr>
          <w:rFonts w:ascii="Times New Roman" w:hAnsi="Times New Roman"/>
          <w:color w:val="000000"/>
          <w:sz w:val="24"/>
          <w:szCs w:val="24"/>
        </w:rPr>
        <w:t>•</w:t>
      </w:r>
      <w:r w:rsidRPr="00552665">
        <w:rPr>
          <w:rFonts w:ascii="Times New Roman" w:hAnsi="Times New Roman"/>
          <w:color w:val="000000"/>
          <w:sz w:val="24"/>
          <w:szCs w:val="24"/>
        </w:rPr>
        <w:tab/>
      </w:r>
      <w:r w:rsidRPr="00552665">
        <w:rPr>
          <w:rFonts w:ascii="Times New Roman" w:hAnsi="Times New Roman"/>
          <w:bCs/>
          <w:color w:val="000000"/>
          <w:spacing w:val="1"/>
          <w:sz w:val="24"/>
          <w:szCs w:val="24"/>
        </w:rPr>
        <w:t>гармонично развитые социальные чувства и каче</w:t>
      </w:r>
      <w:r w:rsidRPr="00552665">
        <w:rPr>
          <w:rFonts w:ascii="Times New Roman" w:hAnsi="Times New Roman"/>
          <w:bCs/>
          <w:color w:val="000000"/>
          <w:spacing w:val="-8"/>
          <w:sz w:val="24"/>
          <w:szCs w:val="24"/>
        </w:rPr>
        <w:t>ства: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 xml:space="preserve">- патриотизм, принятие общих национальных, духовных </w:t>
      </w:r>
      <w:r w:rsidRPr="00552665">
        <w:rPr>
          <w:rFonts w:ascii="Times New Roman" w:hAnsi="Times New Roman"/>
          <w:color w:val="000000"/>
          <w:sz w:val="24"/>
          <w:szCs w:val="24"/>
        </w:rPr>
        <w:t>и нравственных ценностей;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>- любовь к своему Отечеству, местности, своему региону;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>- гражданственность, вера в Россию, чувство личной от</w:t>
      </w:r>
      <w:r w:rsidRPr="00552665">
        <w:rPr>
          <w:rFonts w:ascii="Times New Roman" w:hAnsi="Times New Roman"/>
          <w:color w:val="000000"/>
          <w:spacing w:val="1"/>
          <w:sz w:val="24"/>
          <w:szCs w:val="24"/>
        </w:rPr>
        <w:t xml:space="preserve">ветственности за Родину перед современниками и будущими 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>поколениями;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>- уважение к природе, истории, культуре России, нацио</w:t>
      </w:r>
      <w:r w:rsidRPr="00552665">
        <w:rPr>
          <w:rFonts w:ascii="Times New Roman" w:hAnsi="Times New Roman"/>
          <w:color w:val="000000"/>
          <w:spacing w:val="-4"/>
          <w:sz w:val="24"/>
          <w:szCs w:val="24"/>
        </w:rPr>
        <w:t xml:space="preserve">нальным особенностям, традициям и образу жизни российского </w:t>
      </w: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>и других народов, толерантность;</w:t>
      </w:r>
    </w:p>
    <w:p w:rsidR="00C55694" w:rsidRPr="000E232A" w:rsidRDefault="00C55694" w:rsidP="000E232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552665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 xml:space="preserve">эмоционально-ценностное отношение к окружающей </w:t>
      </w:r>
      <w:r w:rsidRPr="00552665">
        <w:rPr>
          <w:rFonts w:ascii="Times New Roman" w:hAnsi="Times New Roman"/>
          <w:color w:val="000000"/>
          <w:spacing w:val="1"/>
          <w:sz w:val="24"/>
          <w:szCs w:val="24"/>
        </w:rPr>
        <w:t>среде, осознание необходимости ее сохранения и рациональ</w:t>
      </w:r>
      <w:r w:rsidRPr="00552665">
        <w:rPr>
          <w:rFonts w:ascii="Times New Roman" w:hAnsi="Times New Roman"/>
          <w:color w:val="000000"/>
          <w:spacing w:val="-1"/>
          <w:sz w:val="24"/>
          <w:szCs w:val="24"/>
        </w:rPr>
        <w:t>ного использования.</w:t>
      </w:r>
    </w:p>
    <w:p w:rsidR="00C55694" w:rsidRPr="00552665" w:rsidRDefault="00C55694" w:rsidP="00552665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b/>
          <w:spacing w:val="1"/>
          <w:w w:val="123"/>
          <w:sz w:val="24"/>
          <w:szCs w:val="24"/>
        </w:rPr>
      </w:pPr>
      <w:proofErr w:type="gramStart"/>
      <w:r w:rsidRPr="00552665">
        <w:rPr>
          <w:rFonts w:ascii="Times New Roman" w:hAnsi="Times New Roman"/>
          <w:b/>
          <w:sz w:val="24"/>
          <w:szCs w:val="24"/>
        </w:rPr>
        <w:t>Ме</w:t>
      </w:r>
      <w:r>
        <w:rPr>
          <w:rFonts w:ascii="Times New Roman" w:hAnsi="Times New Roman"/>
          <w:b/>
          <w:sz w:val="24"/>
          <w:szCs w:val="24"/>
        </w:rPr>
        <w:t>сто  предмета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учебном плане</w:t>
      </w:r>
      <w:r w:rsidRPr="00552665">
        <w:rPr>
          <w:rFonts w:ascii="Times New Roman" w:hAnsi="Times New Roman"/>
          <w:b/>
          <w:sz w:val="24"/>
          <w:szCs w:val="24"/>
        </w:rPr>
        <w:t xml:space="preserve"> </w:t>
      </w:r>
    </w:p>
    <w:p w:rsidR="00C55694" w:rsidRPr="00552665" w:rsidRDefault="00C55694" w:rsidP="00552665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52665">
        <w:rPr>
          <w:rFonts w:ascii="Times New Roman" w:hAnsi="Times New Roman"/>
          <w:spacing w:val="-1"/>
          <w:sz w:val="24"/>
          <w:szCs w:val="24"/>
        </w:rPr>
        <w:t xml:space="preserve">География в основной школе изучается с 5 по 9 классы. </w:t>
      </w:r>
      <w:r w:rsidRPr="00552665">
        <w:rPr>
          <w:rFonts w:ascii="Times New Roman" w:hAnsi="Times New Roman"/>
          <w:spacing w:val="-5"/>
          <w:sz w:val="24"/>
          <w:szCs w:val="24"/>
        </w:rPr>
        <w:t xml:space="preserve">Общее число учебных часов за пять лет обучения — </w:t>
      </w:r>
      <w:proofErr w:type="gramStart"/>
      <w:r w:rsidRPr="00552665">
        <w:rPr>
          <w:rFonts w:ascii="Times New Roman" w:hAnsi="Times New Roman"/>
          <w:spacing w:val="-5"/>
          <w:sz w:val="24"/>
          <w:szCs w:val="24"/>
        </w:rPr>
        <w:t>278 ,</w:t>
      </w:r>
      <w:proofErr w:type="gramEnd"/>
      <w:r w:rsidRPr="00552665">
        <w:rPr>
          <w:rFonts w:ascii="Times New Roman" w:hAnsi="Times New Roman"/>
          <w:spacing w:val="-5"/>
          <w:sz w:val="24"/>
          <w:szCs w:val="24"/>
        </w:rPr>
        <w:t xml:space="preserve"> из них </w:t>
      </w:r>
      <w:r w:rsidRPr="00552665">
        <w:rPr>
          <w:rFonts w:ascii="Times New Roman" w:hAnsi="Times New Roman"/>
          <w:spacing w:val="1"/>
          <w:sz w:val="24"/>
          <w:szCs w:val="24"/>
        </w:rPr>
        <w:t xml:space="preserve">по 35 ч (1 ч в неделю) в 5 и 6 классах,  70 ч (2 ч в неделю) </w:t>
      </w:r>
      <w:r w:rsidRPr="00552665">
        <w:rPr>
          <w:rFonts w:ascii="Times New Roman" w:hAnsi="Times New Roman"/>
          <w:spacing w:val="4"/>
          <w:sz w:val="24"/>
          <w:szCs w:val="24"/>
        </w:rPr>
        <w:t>в 7- 8 и 68ч. (2ч в неделю) в 9 классах.</w:t>
      </w:r>
    </w:p>
    <w:p w:rsidR="00C55694" w:rsidRPr="00552665" w:rsidRDefault="00C55694" w:rsidP="00552665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52665">
        <w:rPr>
          <w:rFonts w:ascii="Times New Roman" w:hAnsi="Times New Roman"/>
          <w:spacing w:val="-2"/>
          <w:sz w:val="24"/>
          <w:szCs w:val="24"/>
        </w:rPr>
        <w:t>В соответствии с базисным учебным (образовательным) планом курсу географии на ступени основного общего обра</w:t>
      </w:r>
      <w:r w:rsidRPr="00552665">
        <w:rPr>
          <w:rFonts w:ascii="Times New Roman" w:hAnsi="Times New Roman"/>
          <w:spacing w:val="-4"/>
          <w:sz w:val="24"/>
          <w:szCs w:val="24"/>
        </w:rPr>
        <w:t xml:space="preserve">зования предшествует курс «Окружающий мир», включающий </w:t>
      </w:r>
      <w:r w:rsidRPr="00552665">
        <w:rPr>
          <w:rFonts w:ascii="Times New Roman" w:hAnsi="Times New Roman"/>
          <w:spacing w:val="-5"/>
          <w:sz w:val="24"/>
          <w:szCs w:val="24"/>
        </w:rPr>
        <w:t xml:space="preserve">определенные географические сведения. По отношению к курсу </w:t>
      </w:r>
      <w:r w:rsidRPr="00552665">
        <w:rPr>
          <w:rFonts w:ascii="Times New Roman" w:hAnsi="Times New Roman"/>
          <w:sz w:val="24"/>
          <w:szCs w:val="24"/>
        </w:rPr>
        <w:t>географии данный курс является пропедевтическим.</w:t>
      </w:r>
    </w:p>
    <w:p w:rsidR="00C55694" w:rsidRPr="00552665" w:rsidRDefault="00C55694" w:rsidP="00552665">
      <w:pPr>
        <w:shd w:val="clear" w:color="auto" w:fill="FFFFFF"/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52665">
        <w:rPr>
          <w:rFonts w:ascii="Times New Roman" w:hAnsi="Times New Roman"/>
          <w:color w:val="000000"/>
          <w:spacing w:val="-3"/>
          <w:sz w:val="24"/>
          <w:szCs w:val="24"/>
        </w:rPr>
        <w:t xml:space="preserve">В свою очередь, содержание курса географии в основной 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>школе является базой для изучения общих географических закономерностей, теорий, законов, гипотез в старшей школе. Та</w:t>
      </w:r>
      <w:r w:rsidRPr="00552665">
        <w:rPr>
          <w:rFonts w:ascii="Times New Roman" w:hAnsi="Times New Roman"/>
          <w:color w:val="000000"/>
          <w:spacing w:val="-4"/>
          <w:sz w:val="24"/>
          <w:szCs w:val="24"/>
        </w:rPr>
        <w:t xml:space="preserve">ким образом, содержание курса в основной школе представляет </w:t>
      </w:r>
      <w:r w:rsidRPr="00552665">
        <w:rPr>
          <w:rFonts w:ascii="Times New Roman" w:hAnsi="Times New Roman"/>
          <w:color w:val="000000"/>
          <w:spacing w:val="-2"/>
          <w:sz w:val="24"/>
          <w:szCs w:val="24"/>
        </w:rPr>
        <w:t xml:space="preserve">собой базовое звено в системе непрерывного географического </w:t>
      </w:r>
      <w:r w:rsidRPr="00552665">
        <w:rPr>
          <w:rFonts w:ascii="Times New Roman" w:hAnsi="Times New Roman"/>
          <w:color w:val="000000"/>
          <w:spacing w:val="1"/>
          <w:sz w:val="24"/>
          <w:szCs w:val="24"/>
        </w:rPr>
        <w:t>образования и является основой для последующей уровневой и профильной дифференциации.</w:t>
      </w:r>
    </w:p>
    <w:p w:rsidR="00C55694" w:rsidRPr="00C626E5" w:rsidRDefault="00C55694" w:rsidP="000E232A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26E5">
        <w:rPr>
          <w:rFonts w:ascii="Times New Roman" w:hAnsi="Times New Roman"/>
          <w:sz w:val="24"/>
          <w:szCs w:val="24"/>
        </w:rPr>
        <w:t xml:space="preserve"> </w:t>
      </w:r>
    </w:p>
    <w:sectPr w:rsidR="00C55694" w:rsidRPr="00C626E5" w:rsidSect="000E232A">
      <w:footerReference w:type="default" r:id="rId7"/>
      <w:pgSz w:w="11906" w:h="16838" w:code="9"/>
      <w:pgMar w:top="567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1CB" w:rsidRDefault="008F71CB" w:rsidP="005B603A">
      <w:pPr>
        <w:spacing w:after="0" w:line="240" w:lineRule="auto"/>
      </w:pPr>
      <w:r>
        <w:separator/>
      </w:r>
    </w:p>
  </w:endnote>
  <w:endnote w:type="continuationSeparator" w:id="0">
    <w:p w:rsidR="008F71CB" w:rsidRDefault="008F71CB" w:rsidP="005B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694" w:rsidRDefault="008F71CB">
    <w:pPr>
      <w:pStyle w:val="af4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B40A1">
      <w:rPr>
        <w:noProof/>
      </w:rPr>
      <w:t>2</w:t>
    </w:r>
    <w:r>
      <w:rPr>
        <w:noProof/>
      </w:rPr>
      <w:fldChar w:fldCharType="end"/>
    </w:r>
  </w:p>
  <w:p w:rsidR="00C55694" w:rsidRDefault="00C5569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1CB" w:rsidRDefault="008F71CB" w:rsidP="005B603A">
      <w:pPr>
        <w:spacing w:after="0" w:line="240" w:lineRule="auto"/>
      </w:pPr>
      <w:r>
        <w:separator/>
      </w:r>
    </w:p>
  </w:footnote>
  <w:footnote w:type="continuationSeparator" w:id="0">
    <w:p w:rsidR="008F71CB" w:rsidRDefault="008F71CB" w:rsidP="005B6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B0C977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39"/>
    <w:multiLevelType w:val="single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80"/>
        </w:tabs>
        <w:ind w:left="800" w:hanging="360"/>
      </w:pPr>
      <w:rPr>
        <w:rFonts w:cs="Times New Roman"/>
      </w:rPr>
    </w:lvl>
  </w:abstractNum>
  <w:abstractNum w:abstractNumId="10" w15:restartNumberingAfterBreak="0">
    <w:nsid w:val="02C74CD5"/>
    <w:multiLevelType w:val="hybridMultilevel"/>
    <w:tmpl w:val="8092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D64671"/>
    <w:multiLevelType w:val="hybridMultilevel"/>
    <w:tmpl w:val="41A48472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3B4E8C"/>
    <w:multiLevelType w:val="hybridMultilevel"/>
    <w:tmpl w:val="7FD4550E"/>
    <w:lvl w:ilvl="0" w:tplc="EE6C28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D2689E"/>
    <w:multiLevelType w:val="hybridMultilevel"/>
    <w:tmpl w:val="6902E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9DB3B40"/>
    <w:multiLevelType w:val="hybridMultilevel"/>
    <w:tmpl w:val="2C8C7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A0B0B13"/>
    <w:multiLevelType w:val="hybridMultilevel"/>
    <w:tmpl w:val="1D42B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603697"/>
    <w:multiLevelType w:val="hybridMultilevel"/>
    <w:tmpl w:val="9E60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0D1A48"/>
    <w:multiLevelType w:val="hybridMultilevel"/>
    <w:tmpl w:val="C8725FB6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3C1C24"/>
    <w:multiLevelType w:val="hybridMultilevel"/>
    <w:tmpl w:val="2D04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E613FFD"/>
    <w:multiLevelType w:val="multilevel"/>
    <w:tmpl w:val="FF8A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FBB22D4"/>
    <w:multiLevelType w:val="hybridMultilevel"/>
    <w:tmpl w:val="958CA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CE7855"/>
    <w:multiLevelType w:val="hybridMultilevel"/>
    <w:tmpl w:val="392E0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652FF8"/>
    <w:multiLevelType w:val="hybridMultilevel"/>
    <w:tmpl w:val="EA7E6C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2B14A5D"/>
    <w:multiLevelType w:val="hybridMultilevel"/>
    <w:tmpl w:val="46A6CB22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34F02E4"/>
    <w:multiLevelType w:val="hybridMultilevel"/>
    <w:tmpl w:val="24F2B3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144B40C4"/>
    <w:multiLevelType w:val="hybridMultilevel"/>
    <w:tmpl w:val="9BD233F2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5261267"/>
    <w:multiLevelType w:val="hybridMultilevel"/>
    <w:tmpl w:val="D62C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5807B20"/>
    <w:multiLevelType w:val="hybridMultilevel"/>
    <w:tmpl w:val="9C04E946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A2E1268"/>
    <w:multiLevelType w:val="multilevel"/>
    <w:tmpl w:val="B172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A64252D"/>
    <w:multiLevelType w:val="hybridMultilevel"/>
    <w:tmpl w:val="E24E6D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B331C0B"/>
    <w:multiLevelType w:val="hybridMultilevel"/>
    <w:tmpl w:val="F17811A2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E816495"/>
    <w:multiLevelType w:val="hybridMultilevel"/>
    <w:tmpl w:val="D62C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0CB3E89"/>
    <w:multiLevelType w:val="hybridMultilevel"/>
    <w:tmpl w:val="C33A1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0942E3"/>
    <w:multiLevelType w:val="hybridMultilevel"/>
    <w:tmpl w:val="6BBEF07E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302D1F"/>
    <w:multiLevelType w:val="hybridMultilevel"/>
    <w:tmpl w:val="58203BCA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9F36E7"/>
    <w:multiLevelType w:val="hybridMultilevel"/>
    <w:tmpl w:val="B636E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BA5BA0"/>
    <w:multiLevelType w:val="hybridMultilevel"/>
    <w:tmpl w:val="1DACD062"/>
    <w:lvl w:ilvl="0" w:tplc="4BE26A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24E2382D"/>
    <w:multiLevelType w:val="hybridMultilevel"/>
    <w:tmpl w:val="8BA0023A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AE4C8A"/>
    <w:multiLevelType w:val="hybridMultilevel"/>
    <w:tmpl w:val="3998DD92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83079DA"/>
    <w:multiLevelType w:val="hybridMultilevel"/>
    <w:tmpl w:val="E24E6D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28741F24"/>
    <w:multiLevelType w:val="hybridMultilevel"/>
    <w:tmpl w:val="C93A5164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8D34FB5"/>
    <w:multiLevelType w:val="hybridMultilevel"/>
    <w:tmpl w:val="49C445C6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8EC1F3E"/>
    <w:multiLevelType w:val="hybridMultilevel"/>
    <w:tmpl w:val="772E8958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9C471D9"/>
    <w:multiLevelType w:val="hybridMultilevel"/>
    <w:tmpl w:val="9B2A27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B470CB9"/>
    <w:multiLevelType w:val="hybridMultilevel"/>
    <w:tmpl w:val="96E662DC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C7E154C"/>
    <w:multiLevelType w:val="multilevel"/>
    <w:tmpl w:val="699E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E55213B"/>
    <w:multiLevelType w:val="hybridMultilevel"/>
    <w:tmpl w:val="EA36A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F5C2709"/>
    <w:multiLevelType w:val="hybridMultilevel"/>
    <w:tmpl w:val="766A3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12923E2"/>
    <w:multiLevelType w:val="hybridMultilevel"/>
    <w:tmpl w:val="42F06A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1A95AE5"/>
    <w:multiLevelType w:val="hybridMultilevel"/>
    <w:tmpl w:val="0542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30F78EA"/>
    <w:multiLevelType w:val="hybridMultilevel"/>
    <w:tmpl w:val="6902E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33393E2C"/>
    <w:multiLevelType w:val="hybridMultilevel"/>
    <w:tmpl w:val="CD944B80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35D41E0"/>
    <w:multiLevelType w:val="hybridMultilevel"/>
    <w:tmpl w:val="00E6BA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49872B5"/>
    <w:multiLevelType w:val="hybridMultilevel"/>
    <w:tmpl w:val="B35A1E66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BF3711"/>
    <w:multiLevelType w:val="hybridMultilevel"/>
    <w:tmpl w:val="9E60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4EA2BE2"/>
    <w:multiLevelType w:val="hybridMultilevel"/>
    <w:tmpl w:val="F00E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58A334F"/>
    <w:multiLevelType w:val="hybridMultilevel"/>
    <w:tmpl w:val="4606E502"/>
    <w:lvl w:ilvl="0" w:tplc="00000003">
      <w:start w:val="1"/>
      <w:numFmt w:val="bullet"/>
      <w:lvlText w:val=""/>
      <w:lvlJc w:val="left"/>
      <w:pPr>
        <w:tabs>
          <w:tab w:val="num" w:pos="1098"/>
        </w:tabs>
        <w:ind w:left="109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57" w15:restartNumberingAfterBreak="0">
    <w:nsid w:val="378646D6"/>
    <w:multiLevelType w:val="hybridMultilevel"/>
    <w:tmpl w:val="630EAA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38B370F5"/>
    <w:multiLevelType w:val="hybridMultilevel"/>
    <w:tmpl w:val="4FB64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39FD711F"/>
    <w:multiLevelType w:val="hybridMultilevel"/>
    <w:tmpl w:val="F8BCEAD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0" w15:restartNumberingAfterBreak="0">
    <w:nsid w:val="3A0A4FCF"/>
    <w:multiLevelType w:val="hybridMultilevel"/>
    <w:tmpl w:val="9B2A27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A6E4113"/>
    <w:multiLevelType w:val="hybridMultilevel"/>
    <w:tmpl w:val="4CA0075A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A8D78EB"/>
    <w:multiLevelType w:val="hybridMultilevel"/>
    <w:tmpl w:val="5DBA28E8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BE9206D"/>
    <w:multiLevelType w:val="hybridMultilevel"/>
    <w:tmpl w:val="742C46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3C9F6F1D"/>
    <w:multiLevelType w:val="hybridMultilevel"/>
    <w:tmpl w:val="D62C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3D2D18AC"/>
    <w:multiLevelType w:val="hybridMultilevel"/>
    <w:tmpl w:val="6D6A1558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D3716F3"/>
    <w:multiLevelType w:val="hybridMultilevel"/>
    <w:tmpl w:val="766A3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DAE739F"/>
    <w:multiLevelType w:val="hybridMultilevel"/>
    <w:tmpl w:val="F8289778"/>
    <w:lvl w:ilvl="0" w:tplc="0000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3DB80CC9"/>
    <w:multiLevelType w:val="hybridMultilevel"/>
    <w:tmpl w:val="4664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40B63DB5"/>
    <w:multiLevelType w:val="hybridMultilevel"/>
    <w:tmpl w:val="0BF4F220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0F0005C"/>
    <w:multiLevelType w:val="hybridMultilevel"/>
    <w:tmpl w:val="0682E156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24E64F4"/>
    <w:multiLevelType w:val="hybridMultilevel"/>
    <w:tmpl w:val="57A489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26B50A8"/>
    <w:multiLevelType w:val="hybridMultilevel"/>
    <w:tmpl w:val="EB06CCB6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3F84C2A"/>
    <w:multiLevelType w:val="hybridMultilevel"/>
    <w:tmpl w:val="3CB8F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5A2101D"/>
    <w:multiLevelType w:val="hybridMultilevel"/>
    <w:tmpl w:val="BD0024D4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660019C"/>
    <w:multiLevelType w:val="hybridMultilevel"/>
    <w:tmpl w:val="B5BA41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47C51923"/>
    <w:multiLevelType w:val="hybridMultilevel"/>
    <w:tmpl w:val="2438CB26"/>
    <w:lvl w:ilvl="0" w:tplc="041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77" w15:restartNumberingAfterBreak="0">
    <w:nsid w:val="47E55ADC"/>
    <w:multiLevelType w:val="hybridMultilevel"/>
    <w:tmpl w:val="4A0882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4ABB21BA"/>
    <w:multiLevelType w:val="hybridMultilevel"/>
    <w:tmpl w:val="0CB49476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B431B4C"/>
    <w:multiLevelType w:val="hybridMultilevel"/>
    <w:tmpl w:val="D1A8D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D5D1F9D"/>
    <w:multiLevelType w:val="hybridMultilevel"/>
    <w:tmpl w:val="EA7E6C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4D881713"/>
    <w:multiLevelType w:val="hybridMultilevel"/>
    <w:tmpl w:val="187CC4A8"/>
    <w:lvl w:ilvl="0" w:tplc="B4F82C18">
      <w:start w:val="1"/>
      <w:numFmt w:val="decimal"/>
      <w:lvlText w:val="%1."/>
      <w:lvlJc w:val="left"/>
      <w:pPr>
        <w:ind w:left="720" w:hanging="360"/>
      </w:pPr>
      <w:rPr>
        <w:rFonts w:cs="DejaVu Sans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4DE04D14"/>
    <w:multiLevelType w:val="hybridMultilevel"/>
    <w:tmpl w:val="9C7E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F61754F"/>
    <w:multiLevelType w:val="hybridMultilevel"/>
    <w:tmpl w:val="4CDC2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04A5BED"/>
    <w:multiLevelType w:val="hybridMultilevel"/>
    <w:tmpl w:val="D5C8D182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05C20B1"/>
    <w:multiLevelType w:val="hybridMultilevel"/>
    <w:tmpl w:val="7D28DA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511E1FE6"/>
    <w:multiLevelType w:val="hybridMultilevel"/>
    <w:tmpl w:val="EBB4F3BC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20A0D0B"/>
    <w:multiLevelType w:val="hybridMultilevel"/>
    <w:tmpl w:val="2DD82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2AA014D"/>
    <w:multiLevelType w:val="hybridMultilevel"/>
    <w:tmpl w:val="4162C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4370940"/>
    <w:multiLevelType w:val="hybridMultilevel"/>
    <w:tmpl w:val="15967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6885CB4"/>
    <w:multiLevelType w:val="hybridMultilevel"/>
    <w:tmpl w:val="5816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8131191"/>
    <w:multiLevelType w:val="hybridMultilevel"/>
    <w:tmpl w:val="393049D0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8742F83"/>
    <w:multiLevelType w:val="hybridMultilevel"/>
    <w:tmpl w:val="F3A20F2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3" w15:restartNumberingAfterBreak="0">
    <w:nsid w:val="592473EF"/>
    <w:multiLevelType w:val="hybridMultilevel"/>
    <w:tmpl w:val="BBBCB94E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B88449F"/>
    <w:multiLevelType w:val="hybridMultilevel"/>
    <w:tmpl w:val="75E8B006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BF4626D"/>
    <w:multiLevelType w:val="hybridMultilevel"/>
    <w:tmpl w:val="9904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C876BBD"/>
    <w:multiLevelType w:val="hybridMultilevel"/>
    <w:tmpl w:val="F00E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 w15:restartNumberingAfterBreak="0">
    <w:nsid w:val="5C8E6F73"/>
    <w:multiLevelType w:val="hybridMultilevel"/>
    <w:tmpl w:val="2A509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DD906BC"/>
    <w:multiLevelType w:val="hybridMultilevel"/>
    <w:tmpl w:val="08CE06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9" w15:restartNumberingAfterBreak="0">
    <w:nsid w:val="5EDE29FC"/>
    <w:multiLevelType w:val="hybridMultilevel"/>
    <w:tmpl w:val="92D0C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F046B78"/>
    <w:multiLevelType w:val="hybridMultilevel"/>
    <w:tmpl w:val="2D04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606F57B8"/>
    <w:multiLevelType w:val="hybridMultilevel"/>
    <w:tmpl w:val="4664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2" w15:restartNumberingAfterBreak="0">
    <w:nsid w:val="610D0B39"/>
    <w:multiLevelType w:val="hybridMultilevel"/>
    <w:tmpl w:val="1DACD062"/>
    <w:lvl w:ilvl="0" w:tplc="4BE26A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3" w15:restartNumberingAfterBreak="0">
    <w:nsid w:val="61584762"/>
    <w:multiLevelType w:val="hybridMultilevel"/>
    <w:tmpl w:val="8EA84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1C464FA"/>
    <w:multiLevelType w:val="hybridMultilevel"/>
    <w:tmpl w:val="B5BA41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 w15:restartNumberingAfterBreak="0">
    <w:nsid w:val="61D16CED"/>
    <w:multiLevelType w:val="hybridMultilevel"/>
    <w:tmpl w:val="1D50CC66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2911A3D"/>
    <w:multiLevelType w:val="hybridMultilevel"/>
    <w:tmpl w:val="95E88A6E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2A76E71"/>
    <w:multiLevelType w:val="hybridMultilevel"/>
    <w:tmpl w:val="92D0C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30461B9"/>
    <w:multiLevelType w:val="hybridMultilevel"/>
    <w:tmpl w:val="6BB6C6B6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3910B96"/>
    <w:multiLevelType w:val="multilevel"/>
    <w:tmpl w:val="52EA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4FB4B99"/>
    <w:multiLevelType w:val="hybridMultilevel"/>
    <w:tmpl w:val="D7FC5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5180DA3"/>
    <w:multiLevelType w:val="hybridMultilevel"/>
    <w:tmpl w:val="187CC4A8"/>
    <w:lvl w:ilvl="0" w:tplc="B4F82C18">
      <w:start w:val="1"/>
      <w:numFmt w:val="decimal"/>
      <w:lvlText w:val="%1."/>
      <w:lvlJc w:val="left"/>
      <w:pPr>
        <w:ind w:left="720" w:hanging="360"/>
      </w:pPr>
      <w:rPr>
        <w:rFonts w:cs="DejaVu Sans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657F0242"/>
    <w:multiLevelType w:val="hybridMultilevel"/>
    <w:tmpl w:val="81366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6342365"/>
    <w:multiLevelType w:val="hybridMultilevel"/>
    <w:tmpl w:val="305EF5F2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63D7BEE"/>
    <w:multiLevelType w:val="multilevel"/>
    <w:tmpl w:val="5820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65B0592"/>
    <w:multiLevelType w:val="hybridMultilevel"/>
    <w:tmpl w:val="B83662CC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683742A"/>
    <w:multiLevelType w:val="hybridMultilevel"/>
    <w:tmpl w:val="87CE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77B276D"/>
    <w:multiLevelType w:val="hybridMultilevel"/>
    <w:tmpl w:val="8F8C54C8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A3A77C2"/>
    <w:multiLevelType w:val="hybridMultilevel"/>
    <w:tmpl w:val="1A5CB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B0436ED"/>
    <w:multiLevelType w:val="hybridMultilevel"/>
    <w:tmpl w:val="A1108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B8F23AB"/>
    <w:multiLevelType w:val="hybridMultilevel"/>
    <w:tmpl w:val="29504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C9C5ECD"/>
    <w:multiLevelType w:val="hybridMultilevel"/>
    <w:tmpl w:val="5C906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DAA5AE8"/>
    <w:multiLevelType w:val="hybridMultilevel"/>
    <w:tmpl w:val="92D0C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DE8279F"/>
    <w:multiLevelType w:val="hybridMultilevel"/>
    <w:tmpl w:val="7FD4550E"/>
    <w:lvl w:ilvl="0" w:tplc="EE6C28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 w15:restartNumberingAfterBreak="0">
    <w:nsid w:val="6DF34DBF"/>
    <w:multiLevelType w:val="hybridMultilevel"/>
    <w:tmpl w:val="00E6BA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1A219C7"/>
    <w:multiLevelType w:val="hybridMultilevel"/>
    <w:tmpl w:val="34CA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29E6229"/>
    <w:multiLevelType w:val="hybridMultilevel"/>
    <w:tmpl w:val="261445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7" w15:restartNumberingAfterBreak="0">
    <w:nsid w:val="73F54198"/>
    <w:multiLevelType w:val="hybridMultilevel"/>
    <w:tmpl w:val="4F94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74635B20"/>
    <w:multiLevelType w:val="hybridMultilevel"/>
    <w:tmpl w:val="1BCCCA78"/>
    <w:lvl w:ilvl="0" w:tplc="67E09D7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75D37958"/>
    <w:multiLevelType w:val="hybridMultilevel"/>
    <w:tmpl w:val="D3EA6DDE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5E35636"/>
    <w:multiLevelType w:val="hybridMultilevel"/>
    <w:tmpl w:val="4A0882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1" w15:restartNumberingAfterBreak="0">
    <w:nsid w:val="769A3386"/>
    <w:multiLevelType w:val="hybridMultilevel"/>
    <w:tmpl w:val="4F94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 w15:restartNumberingAfterBreak="0">
    <w:nsid w:val="769A414B"/>
    <w:multiLevelType w:val="hybridMultilevel"/>
    <w:tmpl w:val="42F06A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78505811"/>
    <w:multiLevelType w:val="hybridMultilevel"/>
    <w:tmpl w:val="86D03D4C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8F63600"/>
    <w:multiLevelType w:val="hybridMultilevel"/>
    <w:tmpl w:val="DCEA8C0C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95C7E21"/>
    <w:multiLevelType w:val="hybridMultilevel"/>
    <w:tmpl w:val="2E90D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6" w15:restartNumberingAfterBreak="0">
    <w:nsid w:val="79CF4925"/>
    <w:multiLevelType w:val="hybridMultilevel"/>
    <w:tmpl w:val="8D486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AA97F43"/>
    <w:multiLevelType w:val="hybridMultilevel"/>
    <w:tmpl w:val="DF84697C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AD62DCA"/>
    <w:multiLevelType w:val="hybridMultilevel"/>
    <w:tmpl w:val="C11E3408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AE20AA5"/>
    <w:multiLevelType w:val="hybridMultilevel"/>
    <w:tmpl w:val="2C8C7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0" w15:restartNumberingAfterBreak="0">
    <w:nsid w:val="7CA105FA"/>
    <w:multiLevelType w:val="hybridMultilevel"/>
    <w:tmpl w:val="D62C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1" w15:restartNumberingAfterBreak="0">
    <w:nsid w:val="7E0C6111"/>
    <w:multiLevelType w:val="hybridMultilevel"/>
    <w:tmpl w:val="0B865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E5C51CA"/>
    <w:multiLevelType w:val="hybridMultilevel"/>
    <w:tmpl w:val="12780AB2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F6776F6"/>
    <w:multiLevelType w:val="hybridMultilevel"/>
    <w:tmpl w:val="0D2A7948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FD5730D"/>
    <w:multiLevelType w:val="hybridMultilevel"/>
    <w:tmpl w:val="06CE6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4">
    <w:abstractNumId w:val="46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136"/>
  </w:num>
  <w:num w:numId="12">
    <w:abstractNumId w:val="99"/>
  </w:num>
  <w:num w:numId="13">
    <w:abstractNumId w:val="52"/>
  </w:num>
  <w:num w:numId="14">
    <w:abstractNumId w:val="92"/>
  </w:num>
  <w:num w:numId="15">
    <w:abstractNumId w:val="21"/>
  </w:num>
  <w:num w:numId="16">
    <w:abstractNumId w:val="43"/>
  </w:num>
  <w:num w:numId="17">
    <w:abstractNumId w:val="71"/>
  </w:num>
  <w:num w:numId="18">
    <w:abstractNumId w:val="111"/>
  </w:num>
  <w:num w:numId="19">
    <w:abstractNumId w:val="130"/>
  </w:num>
  <w:num w:numId="20">
    <w:abstractNumId w:val="75"/>
  </w:num>
  <w:num w:numId="21">
    <w:abstractNumId w:val="39"/>
  </w:num>
  <w:num w:numId="22">
    <w:abstractNumId w:val="96"/>
  </w:num>
  <w:num w:numId="23">
    <w:abstractNumId w:val="132"/>
  </w:num>
  <w:num w:numId="24">
    <w:abstractNumId w:val="68"/>
  </w:num>
  <w:num w:numId="25">
    <w:abstractNumId w:val="13"/>
  </w:num>
  <w:num w:numId="26">
    <w:abstractNumId w:val="14"/>
  </w:num>
  <w:num w:numId="27">
    <w:abstractNumId w:val="80"/>
  </w:num>
  <w:num w:numId="28">
    <w:abstractNumId w:val="135"/>
  </w:num>
  <w:num w:numId="29">
    <w:abstractNumId w:val="24"/>
  </w:num>
  <w:num w:numId="30">
    <w:abstractNumId w:val="31"/>
  </w:num>
  <w:num w:numId="31">
    <w:abstractNumId w:val="26"/>
  </w:num>
  <w:num w:numId="32">
    <w:abstractNumId w:val="64"/>
  </w:num>
  <w:num w:numId="33">
    <w:abstractNumId w:val="47"/>
  </w:num>
  <w:num w:numId="34">
    <w:abstractNumId w:val="54"/>
  </w:num>
  <w:num w:numId="35">
    <w:abstractNumId w:val="127"/>
  </w:num>
  <w:num w:numId="36">
    <w:abstractNumId w:val="140"/>
  </w:num>
  <w:num w:numId="37">
    <w:abstractNumId w:val="32"/>
  </w:num>
  <w:num w:numId="38">
    <w:abstractNumId w:val="118"/>
  </w:num>
  <w:num w:numId="39">
    <w:abstractNumId w:val="82"/>
  </w:num>
  <w:num w:numId="40">
    <w:abstractNumId w:val="144"/>
  </w:num>
  <w:num w:numId="41">
    <w:abstractNumId w:val="112"/>
  </w:num>
  <w:num w:numId="42">
    <w:abstractNumId w:val="73"/>
  </w:num>
  <w:num w:numId="43">
    <w:abstractNumId w:val="57"/>
  </w:num>
  <w:num w:numId="44">
    <w:abstractNumId w:val="59"/>
  </w:num>
  <w:num w:numId="45">
    <w:abstractNumId w:val="88"/>
  </w:num>
  <w:num w:numId="46">
    <w:abstractNumId w:val="141"/>
  </w:num>
  <w:num w:numId="47">
    <w:abstractNumId w:val="49"/>
  </w:num>
  <w:num w:numId="48">
    <w:abstractNumId w:val="15"/>
  </w:num>
  <w:num w:numId="49">
    <w:abstractNumId w:val="121"/>
  </w:num>
  <w:num w:numId="50">
    <w:abstractNumId w:val="76"/>
  </w:num>
  <w:num w:numId="51">
    <w:abstractNumId w:val="63"/>
  </w:num>
  <w:num w:numId="52">
    <w:abstractNumId w:val="126"/>
  </w:num>
  <w:num w:numId="53">
    <w:abstractNumId w:val="110"/>
  </w:num>
  <w:num w:numId="54">
    <w:abstractNumId w:val="83"/>
  </w:num>
  <w:num w:numId="55">
    <w:abstractNumId w:val="79"/>
  </w:num>
  <w:num w:numId="56">
    <w:abstractNumId w:val="119"/>
  </w:num>
  <w:num w:numId="57">
    <w:abstractNumId w:val="87"/>
  </w:num>
  <w:num w:numId="58">
    <w:abstractNumId w:val="95"/>
  </w:num>
  <w:num w:numId="59">
    <w:abstractNumId w:val="18"/>
  </w:num>
  <w:num w:numId="60">
    <w:abstractNumId w:val="120"/>
  </w:num>
  <w:num w:numId="61">
    <w:abstractNumId w:val="128"/>
  </w:num>
  <w:num w:numId="62">
    <w:abstractNumId w:val="98"/>
  </w:num>
  <w:num w:numId="63">
    <w:abstractNumId w:val="58"/>
  </w:num>
  <w:num w:numId="64">
    <w:abstractNumId w:val="103"/>
  </w:num>
  <w:num w:numId="65">
    <w:abstractNumId w:val="20"/>
  </w:num>
  <w:num w:numId="66">
    <w:abstractNumId w:val="78"/>
  </w:num>
  <w:num w:numId="67">
    <w:abstractNumId w:val="72"/>
  </w:num>
  <w:num w:numId="68">
    <w:abstractNumId w:val="37"/>
  </w:num>
  <w:num w:numId="69">
    <w:abstractNumId w:val="91"/>
  </w:num>
  <w:num w:numId="70">
    <w:abstractNumId w:val="105"/>
  </w:num>
  <w:num w:numId="71">
    <w:abstractNumId w:val="36"/>
  </w:num>
  <w:num w:numId="72">
    <w:abstractNumId w:val="41"/>
  </w:num>
  <w:num w:numId="73">
    <w:abstractNumId w:val="84"/>
  </w:num>
  <w:num w:numId="74">
    <w:abstractNumId w:val="108"/>
  </w:num>
  <w:num w:numId="75">
    <w:abstractNumId w:val="51"/>
  </w:num>
  <w:num w:numId="76">
    <w:abstractNumId w:val="11"/>
  </w:num>
  <w:num w:numId="77">
    <w:abstractNumId w:val="142"/>
  </w:num>
  <w:num w:numId="78">
    <w:abstractNumId w:val="30"/>
  </w:num>
  <w:num w:numId="79">
    <w:abstractNumId w:val="25"/>
  </w:num>
  <w:num w:numId="80">
    <w:abstractNumId w:val="23"/>
  </w:num>
  <w:num w:numId="81">
    <w:abstractNumId w:val="143"/>
  </w:num>
  <w:num w:numId="82">
    <w:abstractNumId w:val="93"/>
  </w:num>
  <w:num w:numId="83">
    <w:abstractNumId w:val="62"/>
  </w:num>
  <w:num w:numId="84">
    <w:abstractNumId w:val="134"/>
  </w:num>
  <w:num w:numId="85">
    <w:abstractNumId w:val="67"/>
  </w:num>
  <w:num w:numId="86">
    <w:abstractNumId w:val="17"/>
  </w:num>
  <w:num w:numId="87">
    <w:abstractNumId w:val="113"/>
  </w:num>
  <w:num w:numId="88">
    <w:abstractNumId w:val="106"/>
  </w:num>
  <w:num w:numId="89">
    <w:abstractNumId w:val="129"/>
  </w:num>
  <w:num w:numId="90">
    <w:abstractNumId w:val="138"/>
  </w:num>
  <w:num w:numId="91">
    <w:abstractNumId w:val="33"/>
  </w:num>
  <w:num w:numId="92">
    <w:abstractNumId w:val="42"/>
  </w:num>
  <w:num w:numId="93">
    <w:abstractNumId w:val="137"/>
  </w:num>
  <w:num w:numId="94">
    <w:abstractNumId w:val="74"/>
  </w:num>
  <w:num w:numId="95">
    <w:abstractNumId w:val="65"/>
  </w:num>
  <w:num w:numId="96">
    <w:abstractNumId w:val="38"/>
  </w:num>
  <w:num w:numId="97">
    <w:abstractNumId w:val="70"/>
  </w:num>
  <w:num w:numId="98">
    <w:abstractNumId w:val="123"/>
  </w:num>
  <w:num w:numId="99">
    <w:abstractNumId w:val="69"/>
  </w:num>
  <w:num w:numId="100">
    <w:abstractNumId w:val="115"/>
  </w:num>
  <w:num w:numId="101">
    <w:abstractNumId w:val="86"/>
  </w:num>
  <w:num w:numId="102">
    <w:abstractNumId w:val="27"/>
  </w:num>
  <w:num w:numId="103">
    <w:abstractNumId w:val="133"/>
  </w:num>
  <w:num w:numId="104">
    <w:abstractNumId w:val="94"/>
  </w:num>
  <w:num w:numId="105">
    <w:abstractNumId w:val="117"/>
  </w:num>
  <w:num w:numId="106">
    <w:abstractNumId w:val="44"/>
  </w:num>
  <w:num w:numId="107">
    <w:abstractNumId w:val="40"/>
  </w:num>
  <w:num w:numId="108">
    <w:abstractNumId w:val="56"/>
  </w:num>
  <w:num w:numId="109">
    <w:abstractNumId w:val="61"/>
  </w:num>
  <w:num w:numId="110">
    <w:abstractNumId w:val="53"/>
  </w:num>
  <w:num w:numId="111">
    <w:abstractNumId w:val="34"/>
  </w:num>
  <w:num w:numId="112">
    <w:abstractNumId w:val="109"/>
  </w:num>
  <w:num w:numId="113">
    <w:abstractNumId w:val="28"/>
  </w:num>
  <w:num w:numId="114">
    <w:abstractNumId w:val="45"/>
  </w:num>
  <w:num w:numId="115">
    <w:abstractNumId w:val="114"/>
  </w:num>
  <w:num w:numId="116">
    <w:abstractNumId w:val="19"/>
  </w:num>
  <w:num w:numId="117">
    <w:abstractNumId w:val="125"/>
  </w:num>
  <w:num w:numId="118">
    <w:abstractNumId w:val="97"/>
  </w:num>
  <w:num w:numId="119">
    <w:abstractNumId w:val="10"/>
  </w:num>
  <w:num w:numId="120">
    <w:abstractNumId w:val="90"/>
  </w:num>
  <w:num w:numId="121">
    <w:abstractNumId w:val="116"/>
  </w:num>
  <w:num w:numId="122">
    <w:abstractNumId w:val="35"/>
  </w:num>
  <w:num w:numId="123">
    <w:abstractNumId w:val="89"/>
  </w:num>
  <w:num w:numId="124">
    <w:abstractNumId w:val="85"/>
  </w:num>
  <w:num w:numId="125">
    <w:abstractNumId w:val="107"/>
  </w:num>
  <w:num w:numId="126">
    <w:abstractNumId w:val="66"/>
  </w:num>
  <w:num w:numId="127">
    <w:abstractNumId w:val="16"/>
  </w:num>
  <w:num w:numId="128">
    <w:abstractNumId w:val="124"/>
  </w:num>
  <w:num w:numId="129">
    <w:abstractNumId w:val="131"/>
  </w:num>
  <w:num w:numId="130">
    <w:abstractNumId w:val="122"/>
  </w:num>
  <w:num w:numId="131">
    <w:abstractNumId w:val="60"/>
  </w:num>
  <w:num w:numId="132">
    <w:abstractNumId w:val="100"/>
  </w:num>
  <w:num w:numId="133">
    <w:abstractNumId w:val="102"/>
  </w:num>
  <w:num w:numId="134">
    <w:abstractNumId w:val="81"/>
  </w:num>
  <w:num w:numId="135">
    <w:abstractNumId w:val="77"/>
  </w:num>
  <w:num w:numId="136">
    <w:abstractNumId w:val="104"/>
  </w:num>
  <w:num w:numId="137">
    <w:abstractNumId w:val="29"/>
  </w:num>
  <w:num w:numId="138">
    <w:abstractNumId w:val="55"/>
  </w:num>
  <w:num w:numId="139">
    <w:abstractNumId w:val="48"/>
  </w:num>
  <w:num w:numId="140">
    <w:abstractNumId w:val="101"/>
  </w:num>
  <w:num w:numId="141">
    <w:abstractNumId w:val="50"/>
  </w:num>
  <w:num w:numId="142">
    <w:abstractNumId w:val="139"/>
  </w:num>
  <w:num w:numId="143">
    <w:abstractNumId w:val="22"/>
  </w:num>
  <w:num w:numId="144">
    <w:abstractNumId w:val="12"/>
  </w:num>
  <w:num w:numId="145">
    <w:abstractNumId w:val="9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2E95"/>
    <w:rsid w:val="00013B65"/>
    <w:rsid w:val="00025083"/>
    <w:rsid w:val="000340BB"/>
    <w:rsid w:val="0003481D"/>
    <w:rsid w:val="00035A5D"/>
    <w:rsid w:val="0003752D"/>
    <w:rsid w:val="00053226"/>
    <w:rsid w:val="00056523"/>
    <w:rsid w:val="00056C16"/>
    <w:rsid w:val="000628BC"/>
    <w:rsid w:val="00066F7A"/>
    <w:rsid w:val="0006772A"/>
    <w:rsid w:val="0007364E"/>
    <w:rsid w:val="00075C49"/>
    <w:rsid w:val="000814C5"/>
    <w:rsid w:val="00084B8E"/>
    <w:rsid w:val="00090CB2"/>
    <w:rsid w:val="000A02E6"/>
    <w:rsid w:val="000A5800"/>
    <w:rsid w:val="000C3878"/>
    <w:rsid w:val="000C4F3F"/>
    <w:rsid w:val="000C6F33"/>
    <w:rsid w:val="000E232A"/>
    <w:rsid w:val="000E3E3D"/>
    <w:rsid w:val="000E75ED"/>
    <w:rsid w:val="000F11F4"/>
    <w:rsid w:val="000F2AF4"/>
    <w:rsid w:val="000F38B4"/>
    <w:rsid w:val="000F4A60"/>
    <w:rsid w:val="00103411"/>
    <w:rsid w:val="00111DC7"/>
    <w:rsid w:val="00112541"/>
    <w:rsid w:val="001157E4"/>
    <w:rsid w:val="00120298"/>
    <w:rsid w:val="00126CC5"/>
    <w:rsid w:val="00126FF4"/>
    <w:rsid w:val="0014101B"/>
    <w:rsid w:val="00151E7B"/>
    <w:rsid w:val="001533F8"/>
    <w:rsid w:val="00180862"/>
    <w:rsid w:val="00182C3C"/>
    <w:rsid w:val="001868AA"/>
    <w:rsid w:val="00186EAC"/>
    <w:rsid w:val="00193B6A"/>
    <w:rsid w:val="00196AAD"/>
    <w:rsid w:val="001A3A84"/>
    <w:rsid w:val="001A3B0F"/>
    <w:rsid w:val="001A52FE"/>
    <w:rsid w:val="001A6068"/>
    <w:rsid w:val="001B4ABC"/>
    <w:rsid w:val="001B53B2"/>
    <w:rsid w:val="001C1405"/>
    <w:rsid w:val="001C17D3"/>
    <w:rsid w:val="001C1807"/>
    <w:rsid w:val="001C31C1"/>
    <w:rsid w:val="001C3C7A"/>
    <w:rsid w:val="001C5728"/>
    <w:rsid w:val="001D2953"/>
    <w:rsid w:val="001D7E97"/>
    <w:rsid w:val="001E0335"/>
    <w:rsid w:val="001E7806"/>
    <w:rsid w:val="001F0194"/>
    <w:rsid w:val="001F20FE"/>
    <w:rsid w:val="001F2E95"/>
    <w:rsid w:val="001F7CFF"/>
    <w:rsid w:val="00203559"/>
    <w:rsid w:val="00203582"/>
    <w:rsid w:val="0020365F"/>
    <w:rsid w:val="002046AD"/>
    <w:rsid w:val="00204E55"/>
    <w:rsid w:val="00211B5A"/>
    <w:rsid w:val="0021310F"/>
    <w:rsid w:val="002232FC"/>
    <w:rsid w:val="002247A6"/>
    <w:rsid w:val="0022627F"/>
    <w:rsid w:val="00231C91"/>
    <w:rsid w:val="002337EB"/>
    <w:rsid w:val="00235A51"/>
    <w:rsid w:val="002545CB"/>
    <w:rsid w:val="00255477"/>
    <w:rsid w:val="002627B2"/>
    <w:rsid w:val="00270A9C"/>
    <w:rsid w:val="0027198B"/>
    <w:rsid w:val="00273526"/>
    <w:rsid w:val="002755DF"/>
    <w:rsid w:val="00283510"/>
    <w:rsid w:val="002927AA"/>
    <w:rsid w:val="00292C18"/>
    <w:rsid w:val="00295785"/>
    <w:rsid w:val="002A0E88"/>
    <w:rsid w:val="002A78BB"/>
    <w:rsid w:val="002B14F4"/>
    <w:rsid w:val="002B250B"/>
    <w:rsid w:val="002B62DB"/>
    <w:rsid w:val="002C066F"/>
    <w:rsid w:val="002C4B62"/>
    <w:rsid w:val="002D500A"/>
    <w:rsid w:val="002D68F7"/>
    <w:rsid w:val="002E1258"/>
    <w:rsid w:val="002E33AB"/>
    <w:rsid w:val="002E447C"/>
    <w:rsid w:val="002E4FB7"/>
    <w:rsid w:val="002E5BF6"/>
    <w:rsid w:val="002E700F"/>
    <w:rsid w:val="002F0D7F"/>
    <w:rsid w:val="002F6E14"/>
    <w:rsid w:val="00310664"/>
    <w:rsid w:val="003107F6"/>
    <w:rsid w:val="00316EB5"/>
    <w:rsid w:val="00322A52"/>
    <w:rsid w:val="00323254"/>
    <w:rsid w:val="003252CC"/>
    <w:rsid w:val="00332302"/>
    <w:rsid w:val="00335FC3"/>
    <w:rsid w:val="00340958"/>
    <w:rsid w:val="003542A9"/>
    <w:rsid w:val="003606D3"/>
    <w:rsid w:val="00364E40"/>
    <w:rsid w:val="00373ECC"/>
    <w:rsid w:val="00380486"/>
    <w:rsid w:val="00393739"/>
    <w:rsid w:val="00393AA4"/>
    <w:rsid w:val="0039432E"/>
    <w:rsid w:val="003A3AEF"/>
    <w:rsid w:val="003A47EC"/>
    <w:rsid w:val="003A5985"/>
    <w:rsid w:val="003B5821"/>
    <w:rsid w:val="003B6310"/>
    <w:rsid w:val="003B79EE"/>
    <w:rsid w:val="003B7EE2"/>
    <w:rsid w:val="003C1815"/>
    <w:rsid w:val="003C21C2"/>
    <w:rsid w:val="003D584A"/>
    <w:rsid w:val="003D61D0"/>
    <w:rsid w:val="003E3ED3"/>
    <w:rsid w:val="003F6F6C"/>
    <w:rsid w:val="003F73B1"/>
    <w:rsid w:val="003F7E68"/>
    <w:rsid w:val="004000F4"/>
    <w:rsid w:val="00401F87"/>
    <w:rsid w:val="00404175"/>
    <w:rsid w:val="004100CD"/>
    <w:rsid w:val="00412223"/>
    <w:rsid w:val="00416A6F"/>
    <w:rsid w:val="0043069C"/>
    <w:rsid w:val="00430E94"/>
    <w:rsid w:val="00431D1C"/>
    <w:rsid w:val="004320F3"/>
    <w:rsid w:val="00433ADD"/>
    <w:rsid w:val="00442577"/>
    <w:rsid w:val="0044341C"/>
    <w:rsid w:val="004476DF"/>
    <w:rsid w:val="004546E0"/>
    <w:rsid w:val="00455F6F"/>
    <w:rsid w:val="00457800"/>
    <w:rsid w:val="00471E29"/>
    <w:rsid w:val="004770DE"/>
    <w:rsid w:val="004803C8"/>
    <w:rsid w:val="004905E6"/>
    <w:rsid w:val="004A64E9"/>
    <w:rsid w:val="004A7770"/>
    <w:rsid w:val="004B16A3"/>
    <w:rsid w:val="004B3F01"/>
    <w:rsid w:val="004B549A"/>
    <w:rsid w:val="004B7C6B"/>
    <w:rsid w:val="004C12CB"/>
    <w:rsid w:val="004C5C20"/>
    <w:rsid w:val="004D114D"/>
    <w:rsid w:val="004D389A"/>
    <w:rsid w:val="004D63F9"/>
    <w:rsid w:val="004D7339"/>
    <w:rsid w:val="004E42A1"/>
    <w:rsid w:val="004E7A57"/>
    <w:rsid w:val="004F4F33"/>
    <w:rsid w:val="0050618C"/>
    <w:rsid w:val="00523F66"/>
    <w:rsid w:val="005309C2"/>
    <w:rsid w:val="00541A0B"/>
    <w:rsid w:val="00542E2C"/>
    <w:rsid w:val="005473DF"/>
    <w:rsid w:val="00552665"/>
    <w:rsid w:val="00560329"/>
    <w:rsid w:val="0056723E"/>
    <w:rsid w:val="005718CE"/>
    <w:rsid w:val="00581AE9"/>
    <w:rsid w:val="00583E29"/>
    <w:rsid w:val="00587D83"/>
    <w:rsid w:val="0059228B"/>
    <w:rsid w:val="00597E5C"/>
    <w:rsid w:val="005B1534"/>
    <w:rsid w:val="005B2919"/>
    <w:rsid w:val="005B2CE9"/>
    <w:rsid w:val="005B603A"/>
    <w:rsid w:val="005C047E"/>
    <w:rsid w:val="005C4156"/>
    <w:rsid w:val="005D50FD"/>
    <w:rsid w:val="005D741E"/>
    <w:rsid w:val="005E0517"/>
    <w:rsid w:val="005F0224"/>
    <w:rsid w:val="0060146F"/>
    <w:rsid w:val="0060725A"/>
    <w:rsid w:val="00611BC7"/>
    <w:rsid w:val="00613475"/>
    <w:rsid w:val="00615788"/>
    <w:rsid w:val="00621013"/>
    <w:rsid w:val="00621306"/>
    <w:rsid w:val="006247C5"/>
    <w:rsid w:val="00624F21"/>
    <w:rsid w:val="00626DC7"/>
    <w:rsid w:val="006313B7"/>
    <w:rsid w:val="00640828"/>
    <w:rsid w:val="006429A5"/>
    <w:rsid w:val="00645482"/>
    <w:rsid w:val="00646C80"/>
    <w:rsid w:val="00654412"/>
    <w:rsid w:val="00654566"/>
    <w:rsid w:val="0065758D"/>
    <w:rsid w:val="006617AA"/>
    <w:rsid w:val="006766B4"/>
    <w:rsid w:val="0068483F"/>
    <w:rsid w:val="00685401"/>
    <w:rsid w:val="00686181"/>
    <w:rsid w:val="00686E64"/>
    <w:rsid w:val="0069714B"/>
    <w:rsid w:val="006B18B4"/>
    <w:rsid w:val="006B2C5E"/>
    <w:rsid w:val="006B7775"/>
    <w:rsid w:val="006C32DE"/>
    <w:rsid w:val="006D0A59"/>
    <w:rsid w:val="006D7038"/>
    <w:rsid w:val="006E02BB"/>
    <w:rsid w:val="006F7383"/>
    <w:rsid w:val="00703B2D"/>
    <w:rsid w:val="007163F3"/>
    <w:rsid w:val="00720096"/>
    <w:rsid w:val="00727240"/>
    <w:rsid w:val="00732C12"/>
    <w:rsid w:val="00737BD0"/>
    <w:rsid w:val="00744A72"/>
    <w:rsid w:val="00745482"/>
    <w:rsid w:val="00745F49"/>
    <w:rsid w:val="00753BF0"/>
    <w:rsid w:val="00755B4D"/>
    <w:rsid w:val="00757516"/>
    <w:rsid w:val="0077250F"/>
    <w:rsid w:val="00776452"/>
    <w:rsid w:val="007B1F4C"/>
    <w:rsid w:val="007B32CD"/>
    <w:rsid w:val="007B3BA8"/>
    <w:rsid w:val="007B44D2"/>
    <w:rsid w:val="007B7A6E"/>
    <w:rsid w:val="007C12DA"/>
    <w:rsid w:val="007D05AD"/>
    <w:rsid w:val="007D3652"/>
    <w:rsid w:val="007D49B3"/>
    <w:rsid w:val="00810D15"/>
    <w:rsid w:val="00823A13"/>
    <w:rsid w:val="00825B45"/>
    <w:rsid w:val="00835933"/>
    <w:rsid w:val="008411DA"/>
    <w:rsid w:val="00847927"/>
    <w:rsid w:val="00850A27"/>
    <w:rsid w:val="00851766"/>
    <w:rsid w:val="00851A18"/>
    <w:rsid w:val="00855260"/>
    <w:rsid w:val="00863663"/>
    <w:rsid w:val="008652E7"/>
    <w:rsid w:val="008658E5"/>
    <w:rsid w:val="0088062F"/>
    <w:rsid w:val="00885E7E"/>
    <w:rsid w:val="00887D2D"/>
    <w:rsid w:val="00891D76"/>
    <w:rsid w:val="008938D6"/>
    <w:rsid w:val="008959FC"/>
    <w:rsid w:val="00896FC2"/>
    <w:rsid w:val="008A1290"/>
    <w:rsid w:val="008A5B04"/>
    <w:rsid w:val="008B4625"/>
    <w:rsid w:val="008C6E82"/>
    <w:rsid w:val="008D36D4"/>
    <w:rsid w:val="008D3CAB"/>
    <w:rsid w:val="008D4935"/>
    <w:rsid w:val="008F0253"/>
    <w:rsid w:val="008F21B6"/>
    <w:rsid w:val="008F70F4"/>
    <w:rsid w:val="008F71CB"/>
    <w:rsid w:val="00907DC1"/>
    <w:rsid w:val="00911451"/>
    <w:rsid w:val="0091153C"/>
    <w:rsid w:val="00913BC3"/>
    <w:rsid w:val="0092493B"/>
    <w:rsid w:val="009259D5"/>
    <w:rsid w:val="00931993"/>
    <w:rsid w:val="0093208C"/>
    <w:rsid w:val="00940E2A"/>
    <w:rsid w:val="0094215A"/>
    <w:rsid w:val="00944C82"/>
    <w:rsid w:val="00947FC4"/>
    <w:rsid w:val="00950C4E"/>
    <w:rsid w:val="00954F3C"/>
    <w:rsid w:val="009612B0"/>
    <w:rsid w:val="009651D4"/>
    <w:rsid w:val="00966565"/>
    <w:rsid w:val="00966D95"/>
    <w:rsid w:val="00972F8C"/>
    <w:rsid w:val="0097417F"/>
    <w:rsid w:val="00981059"/>
    <w:rsid w:val="009A06AF"/>
    <w:rsid w:val="009A453F"/>
    <w:rsid w:val="009A753C"/>
    <w:rsid w:val="009C0D5B"/>
    <w:rsid w:val="009D004C"/>
    <w:rsid w:val="009D02D6"/>
    <w:rsid w:val="009D4CA4"/>
    <w:rsid w:val="009D7974"/>
    <w:rsid w:val="009E11D1"/>
    <w:rsid w:val="009E58D8"/>
    <w:rsid w:val="009E7D52"/>
    <w:rsid w:val="009F54CF"/>
    <w:rsid w:val="009F7EEA"/>
    <w:rsid w:val="009F7FD7"/>
    <w:rsid w:val="00A00FAD"/>
    <w:rsid w:val="00A020F9"/>
    <w:rsid w:val="00A13011"/>
    <w:rsid w:val="00A246E4"/>
    <w:rsid w:val="00A3135B"/>
    <w:rsid w:val="00A32599"/>
    <w:rsid w:val="00A43F55"/>
    <w:rsid w:val="00A44FCC"/>
    <w:rsid w:val="00A4560F"/>
    <w:rsid w:val="00A45730"/>
    <w:rsid w:val="00A5454B"/>
    <w:rsid w:val="00A63865"/>
    <w:rsid w:val="00A70144"/>
    <w:rsid w:val="00A716AE"/>
    <w:rsid w:val="00A833EC"/>
    <w:rsid w:val="00A83717"/>
    <w:rsid w:val="00A85E46"/>
    <w:rsid w:val="00AA47F8"/>
    <w:rsid w:val="00AC5F1B"/>
    <w:rsid w:val="00AC78F0"/>
    <w:rsid w:val="00AD06B8"/>
    <w:rsid w:val="00AD4611"/>
    <w:rsid w:val="00AE5314"/>
    <w:rsid w:val="00AE6C77"/>
    <w:rsid w:val="00AF578C"/>
    <w:rsid w:val="00B01427"/>
    <w:rsid w:val="00B10194"/>
    <w:rsid w:val="00B11060"/>
    <w:rsid w:val="00B114E3"/>
    <w:rsid w:val="00B301D6"/>
    <w:rsid w:val="00B45A0B"/>
    <w:rsid w:val="00B46D65"/>
    <w:rsid w:val="00B5407D"/>
    <w:rsid w:val="00B830F4"/>
    <w:rsid w:val="00B8684B"/>
    <w:rsid w:val="00B950DC"/>
    <w:rsid w:val="00BA77B2"/>
    <w:rsid w:val="00BB1FF4"/>
    <w:rsid w:val="00BD110B"/>
    <w:rsid w:val="00BD2C26"/>
    <w:rsid w:val="00BD3C61"/>
    <w:rsid w:val="00BD5160"/>
    <w:rsid w:val="00BD55CA"/>
    <w:rsid w:val="00BE2091"/>
    <w:rsid w:val="00BF3477"/>
    <w:rsid w:val="00C013DA"/>
    <w:rsid w:val="00C01877"/>
    <w:rsid w:val="00C267BE"/>
    <w:rsid w:val="00C30BD2"/>
    <w:rsid w:val="00C43A04"/>
    <w:rsid w:val="00C55694"/>
    <w:rsid w:val="00C612D5"/>
    <w:rsid w:val="00C62168"/>
    <w:rsid w:val="00C626E5"/>
    <w:rsid w:val="00C6562A"/>
    <w:rsid w:val="00C707AC"/>
    <w:rsid w:val="00C73404"/>
    <w:rsid w:val="00C90D7A"/>
    <w:rsid w:val="00C926AE"/>
    <w:rsid w:val="00C970D6"/>
    <w:rsid w:val="00CB1028"/>
    <w:rsid w:val="00CB16BC"/>
    <w:rsid w:val="00CB2B79"/>
    <w:rsid w:val="00CB40A1"/>
    <w:rsid w:val="00CB4112"/>
    <w:rsid w:val="00CC47B4"/>
    <w:rsid w:val="00CE04E2"/>
    <w:rsid w:val="00CE2E67"/>
    <w:rsid w:val="00CE4BA8"/>
    <w:rsid w:val="00CE5959"/>
    <w:rsid w:val="00CE59A1"/>
    <w:rsid w:val="00CE76B5"/>
    <w:rsid w:val="00D100B9"/>
    <w:rsid w:val="00D13386"/>
    <w:rsid w:val="00D13FE6"/>
    <w:rsid w:val="00D308F6"/>
    <w:rsid w:val="00D30E11"/>
    <w:rsid w:val="00D33276"/>
    <w:rsid w:val="00D3715A"/>
    <w:rsid w:val="00D41956"/>
    <w:rsid w:val="00D521AD"/>
    <w:rsid w:val="00D533A6"/>
    <w:rsid w:val="00D64939"/>
    <w:rsid w:val="00D7179C"/>
    <w:rsid w:val="00D76F38"/>
    <w:rsid w:val="00D8025F"/>
    <w:rsid w:val="00D822F6"/>
    <w:rsid w:val="00D87A94"/>
    <w:rsid w:val="00D9222B"/>
    <w:rsid w:val="00D93EB6"/>
    <w:rsid w:val="00DA1AD9"/>
    <w:rsid w:val="00DB406E"/>
    <w:rsid w:val="00DC0108"/>
    <w:rsid w:val="00DC3DD3"/>
    <w:rsid w:val="00DC44FF"/>
    <w:rsid w:val="00DC45CB"/>
    <w:rsid w:val="00DC7DC2"/>
    <w:rsid w:val="00DD21C4"/>
    <w:rsid w:val="00DD27CD"/>
    <w:rsid w:val="00DD69F5"/>
    <w:rsid w:val="00DE262E"/>
    <w:rsid w:val="00DE2F25"/>
    <w:rsid w:val="00DE4F44"/>
    <w:rsid w:val="00DF10C5"/>
    <w:rsid w:val="00E05829"/>
    <w:rsid w:val="00E1523B"/>
    <w:rsid w:val="00E21F5B"/>
    <w:rsid w:val="00E33524"/>
    <w:rsid w:val="00E35E99"/>
    <w:rsid w:val="00E3775E"/>
    <w:rsid w:val="00E561E6"/>
    <w:rsid w:val="00E5682B"/>
    <w:rsid w:val="00E630EC"/>
    <w:rsid w:val="00E65000"/>
    <w:rsid w:val="00E70A6B"/>
    <w:rsid w:val="00E83CBB"/>
    <w:rsid w:val="00E90213"/>
    <w:rsid w:val="00E97F32"/>
    <w:rsid w:val="00EA2ED4"/>
    <w:rsid w:val="00EA4CEB"/>
    <w:rsid w:val="00EA6BEB"/>
    <w:rsid w:val="00EA76F7"/>
    <w:rsid w:val="00EB0CFE"/>
    <w:rsid w:val="00EB16E1"/>
    <w:rsid w:val="00EB2733"/>
    <w:rsid w:val="00ED530C"/>
    <w:rsid w:val="00ED6050"/>
    <w:rsid w:val="00ED6BFF"/>
    <w:rsid w:val="00EF1BCA"/>
    <w:rsid w:val="00F03F34"/>
    <w:rsid w:val="00F12935"/>
    <w:rsid w:val="00F26E17"/>
    <w:rsid w:val="00F31471"/>
    <w:rsid w:val="00F325A9"/>
    <w:rsid w:val="00F37AB6"/>
    <w:rsid w:val="00F41437"/>
    <w:rsid w:val="00F60537"/>
    <w:rsid w:val="00F62A35"/>
    <w:rsid w:val="00F63591"/>
    <w:rsid w:val="00F74656"/>
    <w:rsid w:val="00F767ED"/>
    <w:rsid w:val="00F90215"/>
    <w:rsid w:val="00F90722"/>
    <w:rsid w:val="00F9476F"/>
    <w:rsid w:val="00F95A41"/>
    <w:rsid w:val="00F9746C"/>
    <w:rsid w:val="00FA7511"/>
    <w:rsid w:val="00FB25B1"/>
    <w:rsid w:val="00FB4068"/>
    <w:rsid w:val="00FB4551"/>
    <w:rsid w:val="00FB63C1"/>
    <w:rsid w:val="00FF0AB3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DC91CF"/>
  <w15:docId w15:val="{C1963378-747E-46F3-954F-5E00495C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069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C1815"/>
    <w:pPr>
      <w:keepNext/>
      <w:widowControl w:val="0"/>
      <w:suppressAutoHyphens/>
      <w:spacing w:after="0" w:line="240" w:lineRule="auto"/>
      <w:outlineLvl w:val="0"/>
    </w:pPr>
    <w:rPr>
      <w:rFonts w:ascii="Liberation Serif" w:eastAsia="Liberation Serif" w:hAnsi="Times New Roman" w:cs="DejaVu Sans"/>
      <w:b/>
      <w:bCs/>
      <w:kern w:val="1"/>
      <w:sz w:val="28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9"/>
    <w:qFormat/>
    <w:rsid w:val="003C1815"/>
    <w:pPr>
      <w:keepNext/>
      <w:widowControl w:val="0"/>
      <w:suppressAutoHyphens/>
      <w:spacing w:after="0" w:line="240" w:lineRule="auto"/>
      <w:outlineLvl w:val="1"/>
    </w:pPr>
    <w:rPr>
      <w:rFonts w:ascii="Liberation Serif" w:eastAsia="Liberation Serif" w:hAnsi="Times New Roman" w:cs="DejaVu Sans"/>
      <w:b/>
      <w:bCs/>
      <w:kern w:val="1"/>
      <w:sz w:val="24"/>
      <w:szCs w:val="24"/>
      <w:lang w:eastAsia="hi-IN" w:bidi="hi-IN"/>
    </w:rPr>
  </w:style>
  <w:style w:type="paragraph" w:styleId="3">
    <w:name w:val="heading 3"/>
    <w:basedOn w:val="a"/>
    <w:next w:val="a"/>
    <w:link w:val="30"/>
    <w:uiPriority w:val="99"/>
    <w:qFormat/>
    <w:rsid w:val="00013B6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3C1815"/>
    <w:pPr>
      <w:keepNext/>
      <w:widowControl w:val="0"/>
      <w:suppressAutoHyphens/>
      <w:spacing w:after="0" w:line="240" w:lineRule="auto"/>
      <w:outlineLvl w:val="3"/>
    </w:pPr>
    <w:rPr>
      <w:rFonts w:ascii="Liberation Serif" w:eastAsia="Liberation Serif" w:hAnsi="Times New Roman" w:cs="DejaVu Sans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C1815"/>
    <w:rPr>
      <w:rFonts w:ascii="Liberation Serif" w:eastAsia="Liberation Serif" w:cs="DejaVu Sans"/>
      <w:b/>
      <w:bCs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9"/>
    <w:locked/>
    <w:rsid w:val="003C1815"/>
    <w:rPr>
      <w:rFonts w:ascii="Liberation Serif" w:eastAsia="Liberation Serif" w:cs="DejaVu Sans"/>
      <w:b/>
      <w:bCs/>
      <w:kern w:val="1"/>
      <w:sz w:val="24"/>
      <w:szCs w:val="24"/>
      <w:lang w:eastAsia="hi-IN" w:bidi="hi-IN"/>
    </w:rPr>
  </w:style>
  <w:style w:type="character" w:customStyle="1" w:styleId="30">
    <w:name w:val="Заголовок 3 Знак"/>
    <w:link w:val="3"/>
    <w:uiPriority w:val="99"/>
    <w:locked/>
    <w:rsid w:val="00013B6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3C1815"/>
    <w:rPr>
      <w:rFonts w:ascii="Liberation Serif" w:eastAsia="Liberation Serif" w:cs="DejaVu Sans"/>
      <w:kern w:val="1"/>
      <w:sz w:val="24"/>
      <w:szCs w:val="24"/>
      <w:lang w:eastAsia="hi-IN" w:bidi="hi-IN"/>
    </w:rPr>
  </w:style>
  <w:style w:type="paragraph" w:styleId="a3">
    <w:name w:val="List Paragraph"/>
    <w:basedOn w:val="a"/>
    <w:uiPriority w:val="99"/>
    <w:qFormat/>
    <w:rsid w:val="00BD5160"/>
    <w:pPr>
      <w:ind w:left="720"/>
      <w:contextualSpacing/>
    </w:pPr>
  </w:style>
  <w:style w:type="character" w:customStyle="1" w:styleId="WW8Num2z0">
    <w:name w:val="WW8Num2z0"/>
    <w:uiPriority w:val="99"/>
    <w:rsid w:val="003C1815"/>
    <w:rPr>
      <w:rFonts w:ascii="Symbol" w:hAnsi="Symbol"/>
    </w:rPr>
  </w:style>
  <w:style w:type="character" w:customStyle="1" w:styleId="WW8Num3z0">
    <w:name w:val="WW8Num3z0"/>
    <w:uiPriority w:val="99"/>
    <w:rsid w:val="003C1815"/>
    <w:rPr>
      <w:rFonts w:ascii="Symbol" w:hAnsi="Symbol"/>
    </w:rPr>
  </w:style>
  <w:style w:type="character" w:customStyle="1" w:styleId="WW8Num4z0">
    <w:name w:val="WW8Num4z0"/>
    <w:uiPriority w:val="99"/>
    <w:rsid w:val="003C1815"/>
    <w:rPr>
      <w:rFonts w:ascii="Symbol" w:hAnsi="Symbol"/>
    </w:rPr>
  </w:style>
  <w:style w:type="character" w:customStyle="1" w:styleId="WW8Num5z0">
    <w:name w:val="WW8Num5z0"/>
    <w:uiPriority w:val="99"/>
    <w:rsid w:val="003C1815"/>
    <w:rPr>
      <w:rFonts w:ascii="Symbol" w:hAnsi="Symbol"/>
    </w:rPr>
  </w:style>
  <w:style w:type="character" w:customStyle="1" w:styleId="WW8Num6z0">
    <w:name w:val="WW8Num6z0"/>
    <w:uiPriority w:val="99"/>
    <w:rsid w:val="003C1815"/>
    <w:rPr>
      <w:rFonts w:ascii="Symbol" w:hAnsi="Symbol"/>
    </w:rPr>
  </w:style>
  <w:style w:type="character" w:customStyle="1" w:styleId="WW8Num7z0">
    <w:name w:val="WW8Num7z0"/>
    <w:uiPriority w:val="99"/>
    <w:rsid w:val="003C1815"/>
    <w:rPr>
      <w:rFonts w:ascii="Symbol" w:hAnsi="Symbol"/>
    </w:rPr>
  </w:style>
  <w:style w:type="character" w:customStyle="1" w:styleId="WW8Num8z0">
    <w:name w:val="WW8Num8z0"/>
    <w:uiPriority w:val="99"/>
    <w:rsid w:val="003C1815"/>
    <w:rPr>
      <w:rFonts w:ascii="Symbol" w:hAnsi="Symbol"/>
    </w:rPr>
  </w:style>
  <w:style w:type="character" w:customStyle="1" w:styleId="11">
    <w:name w:val="Основной шрифт абзаца1"/>
    <w:uiPriority w:val="99"/>
    <w:rsid w:val="003C1815"/>
  </w:style>
  <w:style w:type="character" w:customStyle="1" w:styleId="WW8Num3z1">
    <w:name w:val="WW8Num3z1"/>
    <w:uiPriority w:val="99"/>
    <w:rsid w:val="003C1815"/>
    <w:rPr>
      <w:rFonts w:ascii="Courier New" w:hAnsi="Courier New"/>
    </w:rPr>
  </w:style>
  <w:style w:type="character" w:customStyle="1" w:styleId="WW8Num3z2">
    <w:name w:val="WW8Num3z2"/>
    <w:uiPriority w:val="99"/>
    <w:rsid w:val="003C1815"/>
    <w:rPr>
      <w:rFonts w:ascii="Wingdings" w:hAnsi="Wingdings"/>
    </w:rPr>
  </w:style>
  <w:style w:type="character" w:customStyle="1" w:styleId="WW8Num2z1">
    <w:name w:val="WW8Num2z1"/>
    <w:uiPriority w:val="99"/>
    <w:rsid w:val="003C1815"/>
    <w:rPr>
      <w:rFonts w:ascii="Courier New" w:hAnsi="Courier New"/>
    </w:rPr>
  </w:style>
  <w:style w:type="character" w:customStyle="1" w:styleId="WW8Num2z2">
    <w:name w:val="WW8Num2z2"/>
    <w:uiPriority w:val="99"/>
    <w:rsid w:val="003C1815"/>
    <w:rPr>
      <w:rFonts w:ascii="Wingdings" w:hAnsi="Wingdings"/>
    </w:rPr>
  </w:style>
  <w:style w:type="character" w:customStyle="1" w:styleId="WW8Num4z1">
    <w:name w:val="WW8Num4z1"/>
    <w:uiPriority w:val="99"/>
    <w:rsid w:val="003C1815"/>
    <w:rPr>
      <w:rFonts w:ascii="Courier New" w:hAnsi="Courier New"/>
    </w:rPr>
  </w:style>
  <w:style w:type="character" w:customStyle="1" w:styleId="WW8Num4z2">
    <w:name w:val="WW8Num4z2"/>
    <w:uiPriority w:val="99"/>
    <w:rsid w:val="003C1815"/>
    <w:rPr>
      <w:rFonts w:ascii="Wingdings" w:hAnsi="Wingdings"/>
    </w:rPr>
  </w:style>
  <w:style w:type="character" w:customStyle="1" w:styleId="WW8Num5z1">
    <w:name w:val="WW8Num5z1"/>
    <w:uiPriority w:val="99"/>
    <w:rsid w:val="003C1815"/>
    <w:rPr>
      <w:rFonts w:ascii="Courier New" w:hAnsi="Courier New"/>
    </w:rPr>
  </w:style>
  <w:style w:type="character" w:customStyle="1" w:styleId="WW8Num5z2">
    <w:name w:val="WW8Num5z2"/>
    <w:uiPriority w:val="99"/>
    <w:rsid w:val="003C1815"/>
    <w:rPr>
      <w:rFonts w:ascii="Wingdings" w:hAnsi="Wingdings"/>
    </w:rPr>
  </w:style>
  <w:style w:type="character" w:customStyle="1" w:styleId="WW8Num9z0">
    <w:name w:val="WW8Num9z0"/>
    <w:uiPriority w:val="99"/>
    <w:rsid w:val="003C1815"/>
    <w:rPr>
      <w:rFonts w:ascii="Symbol" w:hAnsi="Symbol"/>
    </w:rPr>
  </w:style>
  <w:style w:type="character" w:customStyle="1" w:styleId="WW8Num9z1">
    <w:name w:val="WW8Num9z1"/>
    <w:uiPriority w:val="99"/>
    <w:rsid w:val="003C1815"/>
    <w:rPr>
      <w:rFonts w:ascii="Courier New" w:hAnsi="Courier New"/>
    </w:rPr>
  </w:style>
  <w:style w:type="character" w:customStyle="1" w:styleId="WW8Num9z2">
    <w:name w:val="WW8Num9z2"/>
    <w:uiPriority w:val="99"/>
    <w:rsid w:val="003C1815"/>
    <w:rPr>
      <w:rFonts w:ascii="Wingdings" w:hAnsi="Wingdings"/>
    </w:rPr>
  </w:style>
  <w:style w:type="character" w:customStyle="1" w:styleId="WW8Num8z1">
    <w:name w:val="WW8Num8z1"/>
    <w:uiPriority w:val="99"/>
    <w:rsid w:val="003C1815"/>
    <w:rPr>
      <w:rFonts w:ascii="Courier New" w:hAnsi="Courier New"/>
    </w:rPr>
  </w:style>
  <w:style w:type="character" w:customStyle="1" w:styleId="WW8Num8z2">
    <w:name w:val="WW8Num8z2"/>
    <w:uiPriority w:val="99"/>
    <w:rsid w:val="003C1815"/>
    <w:rPr>
      <w:rFonts w:ascii="Wingdings" w:hAnsi="Wingdings"/>
    </w:rPr>
  </w:style>
  <w:style w:type="character" w:customStyle="1" w:styleId="a4">
    <w:name w:val="Символ нумерации"/>
    <w:uiPriority w:val="99"/>
    <w:rsid w:val="003C1815"/>
  </w:style>
  <w:style w:type="character" w:customStyle="1" w:styleId="WW8Num10z0">
    <w:name w:val="WW8Num10z0"/>
    <w:uiPriority w:val="99"/>
    <w:rsid w:val="003C1815"/>
    <w:rPr>
      <w:rFonts w:ascii="Symbol" w:hAnsi="Symbol"/>
    </w:rPr>
  </w:style>
  <w:style w:type="character" w:customStyle="1" w:styleId="WW8Num10z1">
    <w:name w:val="WW8Num10z1"/>
    <w:uiPriority w:val="99"/>
    <w:rsid w:val="003C1815"/>
    <w:rPr>
      <w:rFonts w:ascii="Courier New" w:hAnsi="Courier New"/>
    </w:rPr>
  </w:style>
  <w:style w:type="character" w:customStyle="1" w:styleId="WW8Num10z2">
    <w:name w:val="WW8Num10z2"/>
    <w:uiPriority w:val="99"/>
    <w:rsid w:val="003C1815"/>
    <w:rPr>
      <w:rFonts w:ascii="Wingdings" w:hAnsi="Wingdings"/>
    </w:rPr>
  </w:style>
  <w:style w:type="paragraph" w:customStyle="1" w:styleId="12">
    <w:name w:val="Заголовок1"/>
    <w:basedOn w:val="a"/>
    <w:next w:val="a5"/>
    <w:uiPriority w:val="99"/>
    <w:rsid w:val="003C1815"/>
    <w:pPr>
      <w:keepNext/>
      <w:widowControl w:val="0"/>
      <w:suppressAutoHyphens/>
      <w:spacing w:before="240" w:after="120" w:line="240" w:lineRule="auto"/>
    </w:pPr>
    <w:rPr>
      <w:rFonts w:ascii="Liberation Sans" w:eastAsia="Liberation Sans" w:hAnsi="Times New Roman" w:cs="DejaVu Sans"/>
      <w:kern w:val="1"/>
      <w:sz w:val="28"/>
      <w:szCs w:val="28"/>
      <w:lang w:eastAsia="hi-IN" w:bidi="hi-IN"/>
    </w:rPr>
  </w:style>
  <w:style w:type="paragraph" w:styleId="a5">
    <w:name w:val="Body Text"/>
    <w:basedOn w:val="a"/>
    <w:link w:val="a6"/>
    <w:uiPriority w:val="99"/>
    <w:rsid w:val="003C1815"/>
    <w:pPr>
      <w:widowControl w:val="0"/>
      <w:suppressAutoHyphens/>
      <w:spacing w:after="120" w:line="240" w:lineRule="auto"/>
    </w:pPr>
    <w:rPr>
      <w:rFonts w:ascii="Liberation Serif" w:eastAsia="Liberation Serif" w:hAnsi="Times New Roman" w:cs="DejaVu Sans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link w:val="a5"/>
    <w:uiPriority w:val="99"/>
    <w:locked/>
    <w:rsid w:val="003C1815"/>
    <w:rPr>
      <w:rFonts w:ascii="Liberation Serif" w:eastAsia="Liberation Serif" w:cs="DejaVu Sans"/>
      <w:kern w:val="1"/>
      <w:sz w:val="24"/>
      <w:szCs w:val="24"/>
      <w:lang w:eastAsia="hi-IN" w:bidi="hi-IN"/>
    </w:rPr>
  </w:style>
  <w:style w:type="paragraph" w:styleId="a7">
    <w:name w:val="Title"/>
    <w:basedOn w:val="12"/>
    <w:next w:val="a8"/>
    <w:link w:val="a9"/>
    <w:uiPriority w:val="99"/>
    <w:qFormat/>
    <w:rsid w:val="003C1815"/>
  </w:style>
  <w:style w:type="character" w:customStyle="1" w:styleId="a9">
    <w:name w:val="Заголовок Знак"/>
    <w:link w:val="a7"/>
    <w:uiPriority w:val="99"/>
    <w:locked/>
    <w:rsid w:val="003C1815"/>
    <w:rPr>
      <w:rFonts w:ascii="Liberation Sans" w:eastAsia="Liberation Sans" w:cs="DejaVu Sans"/>
      <w:kern w:val="1"/>
      <w:sz w:val="28"/>
      <w:szCs w:val="28"/>
      <w:lang w:eastAsia="hi-IN" w:bidi="hi-IN"/>
    </w:rPr>
  </w:style>
  <w:style w:type="paragraph" w:styleId="a8">
    <w:name w:val="Subtitle"/>
    <w:basedOn w:val="12"/>
    <w:next w:val="a5"/>
    <w:link w:val="aa"/>
    <w:uiPriority w:val="99"/>
    <w:qFormat/>
    <w:rsid w:val="003C1815"/>
    <w:pPr>
      <w:jc w:val="center"/>
    </w:pPr>
    <w:rPr>
      <w:i/>
      <w:iCs/>
    </w:rPr>
  </w:style>
  <w:style w:type="character" w:customStyle="1" w:styleId="aa">
    <w:name w:val="Подзаголовок Знак"/>
    <w:link w:val="a8"/>
    <w:uiPriority w:val="99"/>
    <w:locked/>
    <w:rsid w:val="003C1815"/>
    <w:rPr>
      <w:rFonts w:ascii="Liberation Sans" w:eastAsia="Liberation Sans" w:cs="DejaVu Sans"/>
      <w:i/>
      <w:iCs/>
      <w:kern w:val="1"/>
      <w:sz w:val="28"/>
      <w:szCs w:val="28"/>
      <w:lang w:eastAsia="hi-IN" w:bidi="hi-IN"/>
    </w:rPr>
  </w:style>
  <w:style w:type="paragraph" w:styleId="ab">
    <w:name w:val="List"/>
    <w:basedOn w:val="a5"/>
    <w:uiPriority w:val="99"/>
    <w:rsid w:val="003C1815"/>
  </w:style>
  <w:style w:type="paragraph" w:customStyle="1" w:styleId="21">
    <w:name w:val="Название2"/>
    <w:basedOn w:val="a"/>
    <w:uiPriority w:val="99"/>
    <w:rsid w:val="003C1815"/>
    <w:pPr>
      <w:widowControl w:val="0"/>
      <w:suppressLineNumbers/>
      <w:suppressAutoHyphens/>
      <w:spacing w:before="120" w:after="120" w:line="240" w:lineRule="auto"/>
    </w:pPr>
    <w:rPr>
      <w:rFonts w:ascii="Liberation Serif" w:eastAsia="Liberation Serif" w:hAnsi="Times New Roman" w:cs="DejaVu Sans"/>
      <w:i/>
      <w:iCs/>
      <w:kern w:val="1"/>
      <w:sz w:val="24"/>
      <w:szCs w:val="24"/>
      <w:lang w:eastAsia="hi-IN" w:bidi="hi-IN"/>
    </w:rPr>
  </w:style>
  <w:style w:type="paragraph" w:customStyle="1" w:styleId="22">
    <w:name w:val="Указатель2"/>
    <w:basedOn w:val="a"/>
    <w:uiPriority w:val="99"/>
    <w:rsid w:val="003C1815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DejaVu Sans"/>
      <w:kern w:val="1"/>
      <w:sz w:val="24"/>
      <w:szCs w:val="24"/>
      <w:lang w:eastAsia="hi-IN" w:bidi="hi-IN"/>
    </w:rPr>
  </w:style>
  <w:style w:type="paragraph" w:customStyle="1" w:styleId="13">
    <w:name w:val="Название1"/>
    <w:basedOn w:val="a"/>
    <w:uiPriority w:val="99"/>
    <w:rsid w:val="003C1815"/>
    <w:pPr>
      <w:widowControl w:val="0"/>
      <w:suppressLineNumbers/>
      <w:suppressAutoHyphens/>
      <w:spacing w:before="120" w:after="120" w:line="240" w:lineRule="auto"/>
    </w:pPr>
    <w:rPr>
      <w:rFonts w:ascii="Liberation Serif" w:eastAsia="Liberation Serif" w:hAnsi="Times New Roman" w:cs="DejaVu Sans"/>
      <w:i/>
      <w:iCs/>
      <w:kern w:val="1"/>
      <w:sz w:val="24"/>
      <w:szCs w:val="24"/>
      <w:lang w:eastAsia="hi-IN" w:bidi="hi-IN"/>
    </w:rPr>
  </w:style>
  <w:style w:type="paragraph" w:customStyle="1" w:styleId="14">
    <w:name w:val="Указатель1"/>
    <w:basedOn w:val="a"/>
    <w:uiPriority w:val="99"/>
    <w:rsid w:val="003C1815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DejaVu Sans"/>
      <w:kern w:val="1"/>
      <w:sz w:val="24"/>
      <w:szCs w:val="24"/>
      <w:lang w:eastAsia="hi-IN" w:bidi="hi-IN"/>
    </w:rPr>
  </w:style>
  <w:style w:type="paragraph" w:customStyle="1" w:styleId="15">
    <w:name w:val="Обычный1"/>
    <w:uiPriority w:val="99"/>
    <w:rsid w:val="003C1815"/>
    <w:pPr>
      <w:suppressAutoHyphens/>
      <w:autoSpaceDE w:val="0"/>
    </w:pPr>
    <w:rPr>
      <w:rFonts w:ascii="Times New Roman" w:hAnsi="Times New Roman"/>
      <w:color w:val="000000"/>
      <w:kern w:val="1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3C1815"/>
    <w:pPr>
      <w:widowControl w:val="0"/>
      <w:suppressAutoHyphens/>
      <w:spacing w:before="40" w:after="0" w:line="240" w:lineRule="auto"/>
      <w:ind w:right="-22"/>
    </w:pPr>
    <w:rPr>
      <w:rFonts w:ascii="Liberation Serif" w:eastAsia="Liberation Serif" w:hAnsi="Times New Roman" w:cs="DejaVu Sans"/>
      <w:kern w:val="1"/>
      <w:sz w:val="24"/>
      <w:szCs w:val="24"/>
      <w:lang w:eastAsia="hi-IN" w:bidi="hi-IN"/>
    </w:rPr>
  </w:style>
  <w:style w:type="paragraph" w:styleId="ac">
    <w:name w:val="No Spacing"/>
    <w:uiPriority w:val="99"/>
    <w:qFormat/>
    <w:rsid w:val="003C1815"/>
    <w:pPr>
      <w:widowControl w:val="0"/>
      <w:suppressAutoHyphens/>
    </w:pPr>
    <w:rPr>
      <w:rFonts w:ascii="Liberation Serif" w:eastAsia="Liberation Serif" w:hAnsi="Times New Roman"/>
      <w:kern w:val="1"/>
      <w:sz w:val="24"/>
      <w:szCs w:val="24"/>
      <w:lang w:eastAsia="en-US"/>
    </w:rPr>
  </w:style>
  <w:style w:type="character" w:customStyle="1" w:styleId="FontStyle55">
    <w:name w:val="Font Style55"/>
    <w:uiPriority w:val="99"/>
    <w:rsid w:val="003C1815"/>
    <w:rPr>
      <w:rFonts w:ascii="Century Schoolbook" w:hAnsi="Century Schoolbook" w:cs="Century Schoolbook"/>
      <w:sz w:val="14"/>
      <w:szCs w:val="14"/>
    </w:rPr>
  </w:style>
  <w:style w:type="character" w:customStyle="1" w:styleId="FontStyle15">
    <w:name w:val="Font Style15"/>
    <w:uiPriority w:val="99"/>
    <w:rsid w:val="003C1815"/>
    <w:rPr>
      <w:rFonts w:ascii="Trebuchet MS" w:hAnsi="Trebuchet MS" w:cs="Trebuchet MS"/>
      <w:sz w:val="18"/>
      <w:szCs w:val="18"/>
    </w:rPr>
  </w:style>
  <w:style w:type="character" w:customStyle="1" w:styleId="FontStyle61">
    <w:name w:val="Font Style61"/>
    <w:uiPriority w:val="99"/>
    <w:rsid w:val="003C1815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11">
    <w:name w:val="Font Style11"/>
    <w:uiPriority w:val="99"/>
    <w:rsid w:val="003C1815"/>
    <w:rPr>
      <w:rFonts w:ascii="Century Schoolbook" w:hAnsi="Century Schoolbook" w:cs="Century Schoolbook"/>
      <w:sz w:val="16"/>
      <w:szCs w:val="16"/>
    </w:rPr>
  </w:style>
  <w:style w:type="character" w:styleId="ad">
    <w:name w:val="Strong"/>
    <w:uiPriority w:val="99"/>
    <w:qFormat/>
    <w:rsid w:val="00013B65"/>
    <w:rPr>
      <w:rFonts w:cs="Times New Roman"/>
      <w:b/>
      <w:bCs/>
    </w:rPr>
  </w:style>
  <w:style w:type="paragraph" w:styleId="ae">
    <w:name w:val="Normal (Web)"/>
    <w:basedOn w:val="a"/>
    <w:uiPriority w:val="99"/>
    <w:semiHidden/>
    <w:rsid w:val="00013B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basedOn w:val="a"/>
    <w:uiPriority w:val="99"/>
    <w:rsid w:val="00013B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13B65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01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013B65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99"/>
    <w:rsid w:val="001A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semiHidden/>
    <w:rsid w:val="005B6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link w:val="af2"/>
    <w:uiPriority w:val="99"/>
    <w:semiHidden/>
    <w:locked/>
    <w:rsid w:val="005B603A"/>
    <w:rPr>
      <w:rFonts w:cs="Times New Roman"/>
    </w:rPr>
  </w:style>
  <w:style w:type="paragraph" w:styleId="af4">
    <w:name w:val="footer"/>
    <w:basedOn w:val="a"/>
    <w:link w:val="af5"/>
    <w:uiPriority w:val="99"/>
    <w:rsid w:val="005B6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link w:val="af4"/>
    <w:uiPriority w:val="99"/>
    <w:locked/>
    <w:rsid w:val="005B603A"/>
    <w:rPr>
      <w:rFonts w:cs="Times New Roman"/>
    </w:rPr>
  </w:style>
  <w:style w:type="paragraph" w:styleId="af6">
    <w:name w:val="footnote text"/>
    <w:basedOn w:val="a"/>
    <w:link w:val="af7"/>
    <w:uiPriority w:val="99"/>
    <w:semiHidden/>
    <w:rsid w:val="009320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7">
    <w:name w:val="Текст сноски Знак"/>
    <w:link w:val="af6"/>
    <w:uiPriority w:val="99"/>
    <w:semiHidden/>
    <w:locked/>
    <w:rsid w:val="0093208C"/>
    <w:rPr>
      <w:rFonts w:ascii="Times New Roman" w:hAnsi="Times New Roman" w:cs="Times New Roman"/>
      <w:sz w:val="20"/>
      <w:szCs w:val="20"/>
      <w:lang w:eastAsia="ru-RU"/>
    </w:rPr>
  </w:style>
  <w:style w:type="character" w:styleId="af8">
    <w:name w:val="Hyperlink"/>
    <w:uiPriority w:val="99"/>
    <w:semiHidden/>
    <w:rsid w:val="0003752D"/>
    <w:rPr>
      <w:rFonts w:cs="Times New Roman"/>
      <w:color w:val="0000FF"/>
      <w:u w:val="single"/>
    </w:rPr>
  </w:style>
  <w:style w:type="character" w:styleId="af9">
    <w:name w:val="FollowedHyperlink"/>
    <w:uiPriority w:val="99"/>
    <w:semiHidden/>
    <w:rsid w:val="0003752D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75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Tanya</cp:lastModifiedBy>
  <cp:revision>20</cp:revision>
  <cp:lastPrinted>2017-11-04T20:35:00Z</cp:lastPrinted>
  <dcterms:created xsi:type="dcterms:W3CDTF">2012-10-14T03:48:00Z</dcterms:created>
  <dcterms:modified xsi:type="dcterms:W3CDTF">2022-11-22T15:48:00Z</dcterms:modified>
</cp:coreProperties>
</file>